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FB" w:rsidRPr="00785AFB" w:rsidRDefault="00785AFB" w:rsidP="00785AFB">
      <w:pPr>
        <w:pStyle w:val="Heading2"/>
        <w:rPr>
          <w:rStyle w:val="Heading4Char"/>
          <w:i w:val="0"/>
          <w:iCs w:val="0"/>
          <w:color w:val="ED7D31" w:themeColor="accent2"/>
          <w:sz w:val="26"/>
          <w:lang w:val="nl-NL"/>
        </w:rPr>
      </w:pPr>
      <w:r>
        <w:t xml:space="preserve">101 </w:t>
      </w:r>
      <w:r w:rsidRPr="00785AFB">
        <w:rPr>
          <w:rStyle w:val="Heading4Char"/>
          <w:i w:val="0"/>
          <w:lang w:val="nl-NL"/>
        </w:rPr>
        <w:t>Werken aan 'student engagement'</w:t>
      </w:r>
      <w:r w:rsidRPr="00785AFB">
        <w:rPr>
          <w:rStyle w:val="Heading4Char"/>
          <w:i w:val="0"/>
          <w:lang w:val="nl-NL"/>
        </w:rPr>
        <w:t xml:space="preserve"> </w:t>
      </w:r>
      <w:r w:rsidRPr="00785AFB">
        <w:rPr>
          <w:rStyle w:val="Heading4Char"/>
          <w:b/>
          <w:i w:val="0"/>
          <w:lang w:val="nl-NL"/>
        </w:rPr>
        <w:t>[handout</w:t>
      </w:r>
      <w:r w:rsidR="00BB006C">
        <w:rPr>
          <w:rStyle w:val="Heading4Char"/>
          <w:b/>
          <w:i w:val="0"/>
          <w:lang w:val="nl-NL"/>
        </w:rPr>
        <w:t>(</w:t>
      </w:r>
      <w:r w:rsidRPr="00785AFB">
        <w:rPr>
          <w:rStyle w:val="Heading4Char"/>
          <w:b/>
          <w:i w:val="0"/>
          <w:lang w:val="nl-NL"/>
        </w:rPr>
        <w:t>s</w:t>
      </w:r>
      <w:r w:rsidR="00BB006C">
        <w:rPr>
          <w:rStyle w:val="Heading4Char"/>
          <w:b/>
          <w:i w:val="0"/>
          <w:lang w:val="nl-NL"/>
        </w:rPr>
        <w:t>)</w:t>
      </w:r>
      <w:r w:rsidRPr="00785AFB">
        <w:rPr>
          <w:rStyle w:val="Heading4Char"/>
          <w:b/>
          <w:i w:val="0"/>
          <w:lang w:val="nl-NL"/>
        </w:rPr>
        <w:t>]</w:t>
      </w:r>
    </w:p>
    <w:p w:rsidR="00785AFB" w:rsidRPr="00785AFB" w:rsidRDefault="00785AFB" w:rsidP="00785AFB">
      <w:pPr>
        <w:spacing w:after="0"/>
        <w:rPr>
          <w:rFonts w:cstheme="minorHAnsi"/>
          <w:b/>
          <w:lang w:val="nl-NL"/>
        </w:rPr>
      </w:pPr>
      <w:r w:rsidRPr="00785AFB">
        <w:rPr>
          <w:rFonts w:cstheme="minorHAnsi"/>
          <w:b/>
          <w:lang w:val="nl-NL"/>
        </w:rPr>
        <w:t>Oscar van den Wijngaard – Maastricht University</w:t>
      </w:r>
    </w:p>
    <w:p w:rsidR="00785AFB" w:rsidRPr="00785AFB" w:rsidRDefault="00785AFB" w:rsidP="00785AFB">
      <w:pPr>
        <w:rPr>
          <w:rFonts w:cstheme="minorHAnsi"/>
          <w:lang w:val="nl-NL"/>
        </w:rPr>
      </w:pPr>
      <w:r w:rsidRPr="00785AFB">
        <w:rPr>
          <w:rFonts w:cstheme="minorHAnsi"/>
          <w:lang w:val="nl-NL"/>
        </w:rPr>
        <w:t>In deze workshop staat het begrip ‘student engagement’ centraal. De betrokkenheid bij haar of zijn studie bepaalt in belangrijke mate de studievoortgang en het welbevinden van de student. Engagement of betrokkenheid is altijd wederkerig, nooit eenrichtingverkeer: studenten en universiteit mogen van elkaar verwachten dat ze betrokkenheid tonen. Er is al ruime tijd aandacht voor ‘binding’, maar hoe geef je als instelling concreet vorm aan moeilijk te vatten begrippen? Deze workshop richt zich vooral op het zichtbaar maken van de impact van diverse vormen van studiebegeleiding op student engagement. Deelnemers kiezen zelf praktijkvoorbeelden uit hun werk (interventies, presentaties, vormen van consultatie, etc.) die vervolgens worden geanalyseerd vanuit het perspectief van de drie aspecten van student engagement: affectief/emotioneel, gedragsmatig, en cognitief. Zo’n analyse kan deel uitmaken van een uitgebreide programmaevaluatie en het startpunt zijn voor veranderingen en verbeteringen, maar werpt sowieso een nieuw licht op het werk van de studieadviseur.</w:t>
      </w:r>
    </w:p>
    <w:p w:rsidR="00785AFB" w:rsidRPr="002460A7" w:rsidRDefault="00785AFB" w:rsidP="00785AFB">
      <w:pPr>
        <w:pStyle w:val="Heading4"/>
        <w:rPr>
          <w:lang w:val="en-US"/>
        </w:rPr>
      </w:pPr>
      <w:r>
        <w:rPr>
          <w:i w:val="0"/>
          <w:lang w:val="en-US"/>
        </w:rPr>
        <w:t xml:space="preserve">102 </w:t>
      </w:r>
      <w:r w:rsidRPr="002460A7">
        <w:rPr>
          <w:lang w:val="en-US"/>
        </w:rPr>
        <w:t>Well-being week at UM</w:t>
      </w:r>
    </w:p>
    <w:p w:rsidR="00785AFB" w:rsidRPr="002460A7" w:rsidRDefault="00785AFB" w:rsidP="00785AFB">
      <w:pPr>
        <w:spacing w:after="0"/>
        <w:rPr>
          <w:rFonts w:cstheme="minorHAnsi"/>
          <w:b/>
        </w:rPr>
      </w:pPr>
      <w:r w:rsidRPr="002460A7">
        <w:rPr>
          <w:rFonts w:cstheme="minorHAnsi"/>
          <w:b/>
        </w:rPr>
        <w:t>Liesbeth Mouha – Maastricht University</w:t>
      </w:r>
    </w:p>
    <w:p w:rsidR="00785AFB" w:rsidRPr="00785AFB" w:rsidRDefault="00785AFB" w:rsidP="00785AFB">
      <w:pPr>
        <w:rPr>
          <w:rFonts w:cstheme="minorHAnsi"/>
          <w:lang w:val="nl-NL"/>
        </w:rPr>
      </w:pPr>
      <w:r w:rsidRPr="00785AFB">
        <w:rPr>
          <w:rFonts w:cstheme="minorHAnsi"/>
          <w:lang w:val="nl-NL"/>
        </w:rPr>
        <w:t>Het doel van deze sessie is om een overzicht te geven van hoe een welzijnsweek en welzijnsbeweging is opgezet van onderaf tot een universiteit-breed evenement in een gedecentraliseerde universitaire setting. We zullen kijken naar de factoren die aanwezig waren in de gemeenschap, hoe ze aan de oppervlakte kwamen en werden geïdentificeerd, wie op deze signalen in belangrijke posities hebben gehandeld en hoe, en we zullen zowel voedende factoren als hindernissen onderweg bespreken. Deze presentatie hoopt iedereen te inspireren en aan te moedigen die een idee heeft om een advies- of welzijnsproject of -initiatief op te zetten en de noodzakelijke voorwaarden te identificeren die aanwezig moeten zijn.</w:t>
      </w:r>
    </w:p>
    <w:p w:rsidR="00785AFB" w:rsidRPr="00790D89" w:rsidRDefault="00785AFB" w:rsidP="00785AFB">
      <w:pPr>
        <w:pStyle w:val="Heading4"/>
        <w:rPr>
          <w:lang w:val="nl-NL"/>
        </w:rPr>
      </w:pPr>
      <w:r>
        <w:rPr>
          <w:i w:val="0"/>
          <w:lang w:val="nl-NL"/>
        </w:rPr>
        <w:t xml:space="preserve">103 </w:t>
      </w:r>
      <w:r w:rsidRPr="00790D89">
        <w:rPr>
          <w:lang w:val="nl-NL"/>
        </w:rPr>
        <w:t>Zingeving in tijden van stress en prestatiedruk</w:t>
      </w:r>
    </w:p>
    <w:p w:rsidR="00785AFB" w:rsidRPr="00785AFB" w:rsidRDefault="00785AFB" w:rsidP="00785AFB">
      <w:pPr>
        <w:spacing w:after="0"/>
        <w:rPr>
          <w:rFonts w:cstheme="minorHAnsi"/>
          <w:b/>
          <w:lang w:val="nl-NL"/>
        </w:rPr>
      </w:pPr>
      <w:r w:rsidRPr="00785AFB">
        <w:rPr>
          <w:rFonts w:cstheme="minorHAnsi"/>
          <w:b/>
          <w:lang w:val="nl-NL"/>
        </w:rPr>
        <w:t>Mirjam Nederveen – Rijksuniversiteit Groningen</w:t>
      </w:r>
    </w:p>
    <w:p w:rsidR="00785AFB" w:rsidRPr="00785AFB" w:rsidRDefault="00785AFB" w:rsidP="00785AFB">
      <w:pPr>
        <w:rPr>
          <w:rFonts w:cstheme="minorHAnsi"/>
          <w:lang w:val="nl-NL"/>
        </w:rPr>
      </w:pPr>
      <w:r w:rsidRPr="00785AFB">
        <w:rPr>
          <w:rFonts w:cstheme="minorHAnsi"/>
          <w:lang w:val="nl-NL"/>
        </w:rPr>
        <w:t>Studentenwelzijn, stress, fomo, prestatiedruk, nominaal studeren: de laatste jaren kom je deze termen overal tegen. In al deze stress is kan de behoefte aan een luisterend oor groot zijn. De studieadviseur is een van de plekken waar een student zijn verhaal kan doen en waar hij/zij kan horen dat hij/zij er mag zijn. In deze sessie krijg je een aantal tips hoe je als studieadviseur deze ervaring kan geven aan de student, door aandacht te hebben voor zingeving. Tijdens deze presentatie hoor je wat onderzoeker Emily Esfahani Smith heeft ontdekt over hoe mensen zin vinden in hun leven en ontdek jij wat dit betekent voor de student. Vervolgens wordt er gekeken hoe aandacht voor zingeving aan de orde komt bij de LVSA en NACADA. Het laatste deel van deze presentatie wordt besteed aan bruikbare interventies om aandacht te geven aan zingeving en is er de gelegenheid hiermee te oefenen.</w:t>
      </w:r>
    </w:p>
    <w:p w:rsidR="00785AFB" w:rsidRPr="00790D89" w:rsidRDefault="008954BF" w:rsidP="00785AFB">
      <w:pPr>
        <w:pStyle w:val="Heading4"/>
        <w:rPr>
          <w:rStyle w:val="Heading4Char"/>
          <w:i/>
          <w:lang w:val="nl-NL"/>
        </w:rPr>
      </w:pPr>
      <w:r>
        <w:rPr>
          <w:rStyle w:val="Heading4Char"/>
          <w:lang w:val="nl-NL"/>
        </w:rPr>
        <w:t xml:space="preserve">104 </w:t>
      </w:r>
      <w:r w:rsidR="00785AFB" w:rsidRPr="00790D89">
        <w:rPr>
          <w:rStyle w:val="Heading4Char"/>
          <w:lang w:val="nl-NL"/>
        </w:rPr>
        <w:t>Aandacht voor studentenwelzijn</w:t>
      </w:r>
      <w:r w:rsidR="00BB006C">
        <w:rPr>
          <w:rStyle w:val="Heading4Cha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Joyce van der Wegen, Marjolein Büscher-Touwen – Stichting CINOP</w:t>
      </w:r>
    </w:p>
    <w:p w:rsidR="00785AFB" w:rsidRPr="00785AFB" w:rsidRDefault="00785AFB" w:rsidP="00785AFB">
      <w:pPr>
        <w:rPr>
          <w:rFonts w:cstheme="minorHAnsi"/>
          <w:lang w:val="nl-NL"/>
        </w:rPr>
      </w:pPr>
      <w:r w:rsidRPr="00785AFB">
        <w:rPr>
          <w:rFonts w:cstheme="minorHAnsi"/>
          <w:lang w:val="nl-NL"/>
        </w:rPr>
        <w:t xml:space="preserve">We zien studenten graag fit en opgewekt. De realiteit is dat sommige studenten dat niet zijn. Deze studenten worstelen met fysieke-/psychische problemen, mantelzorgtaken, chronische ziektes, dyslexie, etc. Ruim 10% van de jongeren ervaart psychische klachten en bijna 15% van de studenten lijdt aan </w:t>
      </w:r>
      <w:r w:rsidRPr="00785AFB">
        <w:rPr>
          <w:rFonts w:cstheme="minorHAnsi"/>
          <w:lang w:val="nl-NL"/>
        </w:rPr>
        <w:lastRenderedPageBreak/>
        <w:t>ernstige angst- en depressieklachten. Daarnaast geeft 69% van de studenten aan dat zij (zeer) vaak de druk om te presteren ervaren: goede studieresultaten, een goed cv en een levendig sociaal leven. Aandacht voor studentenwelzijn is dan ook een belangrijk thema. Ook voor studieadviseurs. Zowel de stress rondom het maken van keuzes als de gevolgen van keuzes kunnen van invloed zijn op studentenwelzijn. En welzijn draagt bij aan rendement! Zowel vanuit studentperspectief als vanuit onderwijsperspectief. In deze workshop gaan we aan de hand van de acht thema’s in het Kompas Studentenwelzijn in gesprek: Hoe kun je als studieadviseur het studentwelzijn van studenten beïnvloeden? Zowel in het dagelijks contact met studenten als via cultuur en beleid?</w:t>
      </w:r>
    </w:p>
    <w:p w:rsidR="00785AFB" w:rsidRPr="00790D89" w:rsidRDefault="00C21B5F" w:rsidP="00785AFB">
      <w:pPr>
        <w:pStyle w:val="Heading4"/>
        <w:rPr>
          <w:rStyle w:val="Heading4Char"/>
          <w:i/>
          <w:lang w:val="nl-NL"/>
        </w:rPr>
      </w:pPr>
      <w:r>
        <w:rPr>
          <w:rStyle w:val="Heading4Char"/>
          <w:lang w:val="nl-NL"/>
        </w:rPr>
        <w:t xml:space="preserve">105 </w:t>
      </w:r>
      <w:r w:rsidR="00785AFB" w:rsidRPr="00790D89">
        <w:rPr>
          <w:rStyle w:val="Heading4Char"/>
          <w:lang w:val="nl-NL"/>
        </w:rPr>
        <w:t>De (zorg)plicht roept</w:t>
      </w:r>
      <w:r w:rsidR="00BB006C">
        <w:rPr>
          <w:rStyle w:val="Heading4Cha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 xml:space="preserve">Vera van Berlo – Radboud Universiteit Nijmegen </w:t>
      </w:r>
    </w:p>
    <w:p w:rsidR="00785AFB" w:rsidRPr="002460A7" w:rsidRDefault="00785AFB" w:rsidP="00785AFB">
      <w:pPr>
        <w:spacing w:after="0"/>
        <w:rPr>
          <w:rFonts w:cstheme="minorHAnsi"/>
          <w:b/>
        </w:rPr>
      </w:pPr>
      <w:r w:rsidRPr="002460A7">
        <w:rPr>
          <w:rFonts w:cstheme="minorHAnsi"/>
          <w:b/>
        </w:rPr>
        <w:t>Annemarie Teunissen – Wageningen University and Research</w:t>
      </w:r>
    </w:p>
    <w:p w:rsidR="00785AFB" w:rsidRPr="00785AFB" w:rsidRDefault="00785AFB" w:rsidP="00785AFB">
      <w:pPr>
        <w:spacing w:after="0"/>
        <w:rPr>
          <w:lang w:val="nl-NL"/>
        </w:rPr>
      </w:pPr>
      <w:r w:rsidRPr="00785AFB">
        <w:rPr>
          <w:lang w:val="nl-NL"/>
        </w:rPr>
        <w:t xml:space="preserve">Wat is onze verantwoordelijkheid in contact/zorg voor onze studenten? En waar ligt de grens? Een recente rechtszaak tegen Hogeschool Windesheim over hun zorgplicht voor een student met psychische problemen, zette deze vraag binnen ons team scherp. Over de grenzen van onze zorgplicht hadden wij onze ideeën en een werkwijze, maar is deze wel afdoende? Hoe gaan we hier mee om? En hoe gaan anderen hier mee om? </w:t>
      </w:r>
    </w:p>
    <w:p w:rsidR="00785AFB" w:rsidRPr="00785AFB" w:rsidRDefault="00785AFB" w:rsidP="00785AFB">
      <w:pPr>
        <w:rPr>
          <w:i/>
          <w:iCs/>
          <w:lang w:val="nl-NL"/>
        </w:rPr>
      </w:pPr>
      <w:r w:rsidRPr="00785AFB">
        <w:rPr>
          <w:lang w:val="nl-NL"/>
        </w:rPr>
        <w:t>We willen samen met deelnemers in discussie gaan over deze vraag. Daarbij onderzoeken we gezamenlijk waar onze (morele en/of wettelijke) grenzen liggen in de begeleiding van studenten. En bespreken we hoe verschillende universiteiten/teams hiermee omgaan. Kunnen we van elkaar leren?</w:t>
      </w:r>
    </w:p>
    <w:p w:rsidR="00785AFB" w:rsidRPr="002460A7" w:rsidRDefault="00C21B5F" w:rsidP="00785AFB">
      <w:pPr>
        <w:pStyle w:val="Heading4"/>
        <w:rPr>
          <w:lang w:val="en-US"/>
        </w:rPr>
      </w:pPr>
      <w:r>
        <w:rPr>
          <w:i w:val="0"/>
          <w:lang w:val="en-US"/>
        </w:rPr>
        <w:t xml:space="preserve">106 </w:t>
      </w:r>
      <w:r w:rsidR="00785AFB" w:rsidRPr="002460A7">
        <w:rPr>
          <w:lang w:val="en-US"/>
        </w:rPr>
        <w:t>The fear of speaking English</w:t>
      </w:r>
    </w:p>
    <w:p w:rsidR="00785AFB" w:rsidRPr="002460A7" w:rsidRDefault="00785AFB" w:rsidP="00785AFB">
      <w:pPr>
        <w:spacing w:after="0"/>
        <w:rPr>
          <w:rFonts w:cstheme="minorHAnsi"/>
          <w:b/>
        </w:rPr>
      </w:pPr>
      <w:r w:rsidRPr="002460A7">
        <w:rPr>
          <w:rFonts w:cstheme="minorHAnsi"/>
          <w:b/>
        </w:rPr>
        <w:t>Gail Howard – Gail Howard Public Relations &amp; Conversations with Gail</w:t>
      </w:r>
    </w:p>
    <w:p w:rsidR="00785AFB" w:rsidRPr="00785AFB" w:rsidRDefault="00785AFB" w:rsidP="00785AFB">
      <w:pPr>
        <w:spacing w:after="0"/>
        <w:rPr>
          <w:rFonts w:eastAsia="Calibri" w:cstheme="minorHAnsi"/>
          <w:b/>
          <w:i/>
          <w:szCs w:val="17"/>
          <w:lang w:val="nl-NL"/>
        </w:rPr>
      </w:pPr>
      <w:r w:rsidRPr="00785AFB">
        <w:rPr>
          <w:rFonts w:eastAsia="Calibri" w:cstheme="minorHAnsi"/>
          <w:b/>
          <w:i/>
          <w:szCs w:val="17"/>
          <w:lang w:val="nl-NL"/>
        </w:rPr>
        <w:t>Let op: de voertaal bij deze sessie is Engels.</w:t>
      </w:r>
    </w:p>
    <w:p w:rsidR="00785AFB" w:rsidRPr="00790D89" w:rsidRDefault="00785AFB" w:rsidP="00785AFB">
      <w:pPr>
        <w:spacing w:after="0"/>
        <w:rPr>
          <w:rFonts w:cstheme="minorHAnsi"/>
        </w:rPr>
      </w:pPr>
      <w:r w:rsidRPr="002460A7">
        <w:rPr>
          <w:rFonts w:cstheme="minorHAnsi"/>
        </w:rPr>
        <w:t xml:space="preserve">Are you hesitant to speak English with your students?  </w:t>
      </w:r>
      <w:r w:rsidRPr="00790D89">
        <w:rPr>
          <w:rFonts w:cstheme="minorHAnsi"/>
        </w:rPr>
        <w:t>Would you like more self-confidence?</w:t>
      </w:r>
    </w:p>
    <w:p w:rsidR="00785AFB" w:rsidRPr="002460A7" w:rsidRDefault="00785AFB" w:rsidP="00785AFB">
      <w:pPr>
        <w:rPr>
          <w:rFonts w:cstheme="minorHAnsi"/>
        </w:rPr>
      </w:pPr>
      <w:r w:rsidRPr="00790D89">
        <w:rPr>
          <w:rFonts w:cstheme="minorHAnsi"/>
        </w:rPr>
        <w:t xml:space="preserve"> </w:t>
      </w:r>
      <w:r w:rsidRPr="002460A7">
        <w:rPr>
          <w:rFonts w:cstheme="minorHAnsi"/>
        </w:rPr>
        <w:t>My name is Gail Howard and I would like to share with you what I have learned from teaching English for over 20 years. This won’t be your typical language lesson. There will be no vocabulary lists or grammar rules, but when you walk out of this session, you will feel empowered to have your advising conversations in English. Join my one hour English Club and find out all of my secret tips and tricks!</w:t>
      </w:r>
    </w:p>
    <w:p w:rsidR="00785AFB" w:rsidRPr="00BB006C" w:rsidRDefault="00C21B5F" w:rsidP="00785AFB">
      <w:pPr>
        <w:pStyle w:val="Heading4"/>
        <w:rPr>
          <w:i w:val="0"/>
          <w:lang w:val="nl-NL"/>
        </w:rPr>
      </w:pPr>
      <w:r>
        <w:rPr>
          <w:i w:val="0"/>
          <w:lang w:val="nl-NL"/>
        </w:rPr>
        <w:t xml:space="preserve">107 </w:t>
      </w:r>
      <w:r w:rsidR="00785AFB" w:rsidRPr="00790D89">
        <w:rPr>
          <w:lang w:val="nl-NL"/>
        </w:rPr>
        <w:t>Even je verhaal kwijtkunnen is @ease</w:t>
      </w:r>
      <w:r w:rsidR="00BB006C">
        <w:rP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 xml:space="preserve">Flore Joskin – Maastricht University </w:t>
      </w:r>
    </w:p>
    <w:p w:rsidR="00785AFB" w:rsidRPr="00785AFB" w:rsidRDefault="00785AFB" w:rsidP="00785AFB">
      <w:pPr>
        <w:spacing w:after="0"/>
        <w:rPr>
          <w:rFonts w:cstheme="minorHAnsi"/>
          <w:b/>
          <w:lang w:val="nl-NL"/>
        </w:rPr>
      </w:pPr>
      <w:r w:rsidRPr="00785AFB">
        <w:rPr>
          <w:rFonts w:cstheme="minorHAnsi"/>
          <w:b/>
          <w:lang w:val="nl-NL"/>
        </w:rPr>
        <w:t>Jenny Getz – @ease vrijwilliger in Amsterdam</w:t>
      </w:r>
    </w:p>
    <w:p w:rsidR="00785AFB" w:rsidRPr="00785AFB" w:rsidRDefault="00785AFB" w:rsidP="00785AFB">
      <w:pPr>
        <w:spacing w:after="0"/>
        <w:rPr>
          <w:rFonts w:cstheme="minorHAnsi"/>
          <w:lang w:val="nl-NL"/>
        </w:rPr>
      </w:pPr>
      <w:r w:rsidRPr="00785AFB">
        <w:rPr>
          <w:rFonts w:cstheme="minorHAnsi"/>
          <w:lang w:val="nl-NL"/>
        </w:rPr>
        <w:t xml:space="preserve">Bij @ease richten we ons speciaal op jongeren tussen 12 en 25 jaar die behoefte hebben aan een luisterend oor. Via een gesprek met leeftijdsgenoten kunnen vragen en zorgen besproken worden: altijd gratis, anoniem als jongeren dat willen en zo laagdrempelig mogelijk. Op de achtergrond zijn zorgprofessionals betrokken. Daarmee zetten we in op preventie van psychische en sociale problemen bij adolescenten. Jongeren kunnen terecht in Amsterdam, Rotterdam, Maastricht, Heerlen en Groningen. Naast de gesprekken op locatie heeft @ease een chatfaciliteit, zodat jongeren ook online een luisterend ‘oor’ vinden. </w:t>
      </w:r>
    </w:p>
    <w:p w:rsidR="00785AFB" w:rsidRPr="00785AFB" w:rsidRDefault="00785AFB" w:rsidP="00785AFB">
      <w:pPr>
        <w:spacing w:after="0"/>
        <w:rPr>
          <w:rFonts w:cstheme="minorHAnsi"/>
          <w:lang w:val="nl-NL"/>
        </w:rPr>
      </w:pPr>
      <w:r w:rsidRPr="00785AFB">
        <w:rPr>
          <w:rFonts w:cstheme="minorHAnsi"/>
          <w:lang w:val="nl-NL"/>
        </w:rPr>
        <w:t xml:space="preserve">Flore Joskin is marketingmanager van Stichting @ease Nederland en is nauw betrokken bij de landelijke uitrol van de @ease vestigingen en het bereiken van jongeren. Samen met Jenny Getz, @ease vrijwilliger in Amsterdam, geeft ze een introductie over @ease, welke drempels er momenteel zijn voor jongeren </w:t>
      </w:r>
      <w:r w:rsidRPr="00785AFB">
        <w:rPr>
          <w:rFonts w:cstheme="minorHAnsi"/>
          <w:lang w:val="nl-NL"/>
        </w:rPr>
        <w:lastRenderedPageBreak/>
        <w:t xml:space="preserve">om hulp te zoeken en waarom de verbinding met de lokale universiteit via studieadviseurs, decanen en studentpsychologen zo waardevol is. Op </w:t>
      </w:r>
      <w:hyperlink r:id="rId5" w:history="1">
        <w:r w:rsidRPr="00785AFB">
          <w:rPr>
            <w:rStyle w:val="Hyperlink"/>
            <w:lang w:val="nl-NL"/>
          </w:rPr>
          <w:t>www.ease.nl</w:t>
        </w:r>
      </w:hyperlink>
      <w:r w:rsidRPr="00785AFB">
        <w:rPr>
          <w:rFonts w:cstheme="minorHAnsi"/>
          <w:lang w:val="nl-NL"/>
        </w:rPr>
        <w:t xml:space="preserve"> is meer informatie te vinden. </w:t>
      </w:r>
    </w:p>
    <w:p w:rsidR="00785AFB" w:rsidRPr="00785AFB" w:rsidRDefault="00785AFB" w:rsidP="00785AFB">
      <w:pPr>
        <w:spacing w:after="0"/>
        <w:rPr>
          <w:rFonts w:cstheme="minorHAnsi"/>
          <w:b/>
          <w:lang w:val="nl-NL"/>
        </w:rPr>
      </w:pPr>
    </w:p>
    <w:p w:rsidR="00785AFB" w:rsidRPr="00790D89" w:rsidRDefault="00C21B5F" w:rsidP="00785AFB">
      <w:pPr>
        <w:pStyle w:val="Heading4"/>
        <w:rPr>
          <w:rStyle w:val="Heading4Char"/>
          <w:i/>
          <w:lang w:val="nl-NL"/>
        </w:rPr>
      </w:pPr>
      <w:r>
        <w:rPr>
          <w:rStyle w:val="Heading4Char"/>
          <w:lang w:val="nl-NL"/>
        </w:rPr>
        <w:t xml:space="preserve">201 </w:t>
      </w:r>
      <w:r w:rsidR="00785AFB" w:rsidRPr="00790D89">
        <w:rPr>
          <w:rStyle w:val="Heading4Char"/>
          <w:lang w:val="nl-NL"/>
        </w:rPr>
        <w:t>Het studieplanningsgesprek: de kracht van de studieadviseur gedigitaliseerd.</w:t>
      </w:r>
    </w:p>
    <w:p w:rsidR="00785AFB" w:rsidRPr="00785AFB" w:rsidRDefault="00785AFB" w:rsidP="00785AFB">
      <w:pPr>
        <w:spacing w:after="0"/>
        <w:rPr>
          <w:rFonts w:cstheme="minorHAnsi"/>
          <w:b/>
          <w:lang w:val="nl-NL"/>
        </w:rPr>
      </w:pPr>
      <w:r w:rsidRPr="00785AFB">
        <w:rPr>
          <w:rFonts w:cstheme="minorHAnsi"/>
          <w:b/>
          <w:lang w:val="nl-NL"/>
        </w:rPr>
        <w:t>Clariël Veldhuizen – Dimlab</w:t>
      </w:r>
    </w:p>
    <w:p w:rsidR="00785AFB" w:rsidRPr="00785AFB" w:rsidRDefault="00785AFB" w:rsidP="00785AFB">
      <w:pPr>
        <w:spacing w:after="0"/>
        <w:rPr>
          <w:rFonts w:cstheme="minorHAnsi"/>
          <w:b/>
          <w:lang w:val="nl-NL"/>
        </w:rPr>
      </w:pPr>
      <w:r w:rsidRPr="00785AFB">
        <w:rPr>
          <w:rFonts w:cstheme="minorHAnsi"/>
          <w:b/>
          <w:lang w:val="nl-NL"/>
        </w:rPr>
        <w:t>Merel van Geffen –</w:t>
      </w:r>
      <w:r w:rsidRPr="00785AFB">
        <w:rPr>
          <w:rFonts w:ascii="Calibri" w:eastAsia="Times New Roman" w:hAnsi="Calibri" w:cs="Calibri"/>
          <w:color w:val="000000"/>
          <w:sz w:val="24"/>
          <w:szCs w:val="24"/>
          <w:lang w:val="nl-NL" w:eastAsia="en-GB"/>
        </w:rPr>
        <w:t xml:space="preserve"> </w:t>
      </w:r>
      <w:r w:rsidRPr="00785AFB">
        <w:rPr>
          <w:rFonts w:cstheme="minorHAnsi"/>
          <w:b/>
          <w:lang w:val="nl-NL"/>
        </w:rPr>
        <w:t>Universiteit van Amsterdam</w:t>
      </w:r>
    </w:p>
    <w:p w:rsidR="00785AFB" w:rsidRPr="00785AFB" w:rsidRDefault="00785AFB" w:rsidP="00785AFB">
      <w:pPr>
        <w:rPr>
          <w:rFonts w:cstheme="minorHAnsi"/>
          <w:lang w:val="nl-NL"/>
        </w:rPr>
      </w:pPr>
      <w:r w:rsidRPr="00785AFB">
        <w:rPr>
          <w:rFonts w:cstheme="minorHAnsi"/>
          <w:lang w:val="nl-NL"/>
        </w:rPr>
        <w:t>Hoe vaak zijn studieadviseurs niet bezig met studieplanning: samen met de student doornemen wanneer hij welke vakken moet of mag doen, waar ruimte in de planning zit, welke keuzes hij daarbij wel en niet heeft en wanneer het diploma behaald kan worden. Sommige studieadviseurs tekenen de planning uit op papier, anderen vullen samen een voorgedrukt planningsformulier in, of werken met geeltjes en maken er dan een foto van. Deze werkwijze garandeert dat de student met een goede planning de deur uitgaat, maar het kost veel tijd. Tijd die niet aan andere manieren van studiebegeleiding kan worden besteed. Dat moet toch handiger kunnen? Wij vroegen ons dus af: is het mogelijk een tool te ontwikkelen die dezelfde kwaliteit biedt als de studieadviseur, maar die de student zelfstandig kan gebruiken? U zult zien dat het een hele zoektocht was, maar het antwoord op deze vraag is uiteindelijk een ondubbelzinnig Ja!</w:t>
      </w:r>
    </w:p>
    <w:p w:rsidR="00785AFB" w:rsidRPr="00790D89" w:rsidRDefault="00C21B5F" w:rsidP="00785AFB">
      <w:pPr>
        <w:pStyle w:val="Heading4"/>
        <w:rPr>
          <w:rStyle w:val="Heading4Char"/>
          <w:i/>
          <w:lang w:val="nl-NL"/>
        </w:rPr>
      </w:pPr>
      <w:r>
        <w:rPr>
          <w:rStyle w:val="Heading4Char"/>
          <w:lang w:val="nl-NL"/>
        </w:rPr>
        <w:t xml:space="preserve">202 </w:t>
      </w:r>
      <w:r w:rsidR="00785AFB" w:rsidRPr="00790D89">
        <w:rPr>
          <w:rStyle w:val="Heading4Char"/>
          <w:lang w:val="nl-NL"/>
        </w:rPr>
        <w:t>Thesebegeleiding - wegen naar succes en inspiratie</w:t>
      </w:r>
      <w:r w:rsidR="00BB006C">
        <w:rPr>
          <w:rStyle w:val="Heading4Cha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Joleen de Jong – University of Twente</w:t>
      </w:r>
    </w:p>
    <w:p w:rsidR="00785AFB" w:rsidRPr="00785AFB" w:rsidRDefault="00785AFB" w:rsidP="00785AFB">
      <w:pPr>
        <w:rPr>
          <w:rFonts w:cstheme="minorHAnsi"/>
          <w:lang w:val="nl-NL"/>
        </w:rPr>
      </w:pPr>
      <w:r w:rsidRPr="00785AFB">
        <w:rPr>
          <w:rFonts w:cstheme="minorHAnsi"/>
          <w:lang w:val="nl-NL"/>
        </w:rPr>
        <w:t>In deze workshop focussen we ons op studiesucces in de (master)these. Literatuur over studiesucces (zoals Faber, Mittendorff &amp; Huizinga, 2016 en Werkgroep Studiesucces 2.0 University of Amsterdam, 2017) richt zich met name op de bachelor. In mijn dagelijkse praktijk kom ik echter bij masterstudenten grotendeels dezelfde factoren tegen. Op een drietal belangrijke factoren (Verwachtingen, Binding en Loopbaanperspectief) hebben we inmiddels binnen onze opleiding preventieve interventies ontwikkeld. Het gaat onder andere om een nieuwe afstudeerhandleiding en bijeenkomsten tijdens het mastertheseproces. De vorm en inhoud hiervan deel ik graag met de deelnemers aan deze workshop. Vervolgens zullen we in groepjes aan de slag gaan om op zoek te gaan naar mogelijke verbeteringen van de genoemde interventies en andere mogelijkheden om de drie factoren positief te beïnvloeden. Ook recente ontwikkelingen (zoals internationalisering en studentenwelzijn) nemen we hierin mee. Laten we door uitwisseling vanuit onze verschillende contexten en perspectieven elkaar inspireren!</w:t>
      </w:r>
    </w:p>
    <w:p w:rsidR="00785AFB" w:rsidRPr="00790D89" w:rsidRDefault="00C21B5F" w:rsidP="00785AFB">
      <w:pPr>
        <w:pStyle w:val="Heading4"/>
        <w:rPr>
          <w:rStyle w:val="Heading4Char"/>
          <w:i/>
          <w:lang w:val="nl-NL"/>
        </w:rPr>
      </w:pPr>
      <w:r>
        <w:rPr>
          <w:rStyle w:val="Heading4Char"/>
          <w:lang w:val="nl-NL"/>
        </w:rPr>
        <w:t xml:space="preserve">203 </w:t>
      </w:r>
      <w:r w:rsidR="00785AFB" w:rsidRPr="00790D89">
        <w:rPr>
          <w:rStyle w:val="Heading4Char"/>
          <w:lang w:val="nl-NL"/>
        </w:rPr>
        <w:t>De wetenschap van het leren</w:t>
      </w:r>
    </w:p>
    <w:p w:rsidR="00785AFB" w:rsidRPr="00785AFB" w:rsidRDefault="00785AFB" w:rsidP="00785AFB">
      <w:pPr>
        <w:spacing w:after="0"/>
        <w:rPr>
          <w:rFonts w:cstheme="minorHAnsi"/>
          <w:b/>
          <w:lang w:val="nl-NL"/>
        </w:rPr>
      </w:pPr>
      <w:r w:rsidRPr="00785AFB">
        <w:rPr>
          <w:rFonts w:cstheme="minorHAnsi"/>
          <w:b/>
          <w:lang w:val="nl-NL"/>
        </w:rPr>
        <w:t>Geert-Jan Roelofs – Universiteit Utrecht</w:t>
      </w:r>
    </w:p>
    <w:p w:rsidR="00785AFB" w:rsidRPr="00785AFB" w:rsidRDefault="00785AFB" w:rsidP="00785AFB">
      <w:pPr>
        <w:rPr>
          <w:rFonts w:cstheme="minorHAnsi"/>
          <w:lang w:val="nl-NL"/>
        </w:rPr>
      </w:pPr>
      <w:r w:rsidRPr="00785AFB">
        <w:rPr>
          <w:rFonts w:cstheme="minorHAnsi"/>
          <w:lang w:val="nl-NL"/>
        </w:rPr>
        <w:t>Als je zelf druk bezig bent met studeren besef je misschien niet direct dat “leren” ook een belangrijk onderwerp van studie is. In deze bijeenkomst worden enkele onderwerpen uit de educational research behandeld: je leert iets over intellectuele en persoonlijke ontwikkeling, je leert over leerstijlen en wat de mogelijkheden maar ook de beperkingen daarvan zijn, je maakt een korte test om je eigen voorkeurs-leerstijl te ontdekken, en je krijgt diverse tips om effectiever en met meer diepgang te studeren.</w:t>
      </w:r>
    </w:p>
    <w:p w:rsidR="00785AFB" w:rsidRPr="00790D89" w:rsidRDefault="00C21B5F" w:rsidP="00785AFB">
      <w:pPr>
        <w:pStyle w:val="Heading4"/>
        <w:rPr>
          <w:lang w:val="nl-NL"/>
        </w:rPr>
      </w:pPr>
      <w:r>
        <w:rPr>
          <w:i w:val="0"/>
          <w:lang w:val="nl-NL"/>
        </w:rPr>
        <w:t xml:space="preserve">204 </w:t>
      </w:r>
      <w:r w:rsidR="00785AFB" w:rsidRPr="00790D89">
        <w:rPr>
          <w:lang w:val="nl-NL"/>
        </w:rPr>
        <w:t>Begeleiding voor eerstejaars bachelor studenten geoptimaliseerd: ouderejaarsstudenten als verlengde van de studieadviseur</w:t>
      </w:r>
    </w:p>
    <w:p w:rsidR="00785AFB" w:rsidRPr="00785AFB" w:rsidRDefault="00785AFB" w:rsidP="00785AFB">
      <w:pPr>
        <w:spacing w:after="0"/>
        <w:rPr>
          <w:rFonts w:cstheme="minorHAnsi"/>
          <w:b/>
          <w:lang w:val="nl-NL"/>
        </w:rPr>
      </w:pPr>
      <w:r w:rsidRPr="00785AFB">
        <w:rPr>
          <w:rFonts w:cstheme="minorHAnsi"/>
          <w:b/>
          <w:lang w:val="nl-NL"/>
        </w:rPr>
        <w:t>Lisette Klein, Rianne Gringhuis – Rijksuniversiteit Groningen</w:t>
      </w:r>
    </w:p>
    <w:p w:rsidR="00785AFB" w:rsidRPr="00785AFB" w:rsidRDefault="00785AFB" w:rsidP="00785AFB">
      <w:pPr>
        <w:rPr>
          <w:rFonts w:cstheme="minorHAnsi"/>
          <w:lang w:val="nl-NL"/>
        </w:rPr>
      </w:pPr>
      <w:r w:rsidRPr="00785AFB">
        <w:rPr>
          <w:rFonts w:cstheme="minorHAnsi"/>
          <w:lang w:val="nl-NL"/>
        </w:rPr>
        <w:lastRenderedPageBreak/>
        <w:t>Weet je nog hoe het was toen je als nieuwkomer je weg moest vinden in een onbekende omgeving? Wist je precies waar je moest zijn en wat je moest doen? Of miste je de hulp van iemand met ervaring? Bij de Faculty of Science and Engineering aan de Rijksuniversiteit Groningen worden eerstejaarsstudenten begeleid door een ouderejaarsstudent: de mentor. De mentor begeleidt eerstejaarsstudenten in de transitie van middelbare scholieren naar zelfstandige academici. Een proces dat zowel voor studenten als studieadviseurs waardevol is. Deze presentatie is voor studieadviseurs die nog geen begeleiding voor eerstejaarsstudenten hebben, of die deze willen verbeteren. Aan de hand van best practices geven we een inkijk in de opbouw van ons mentorsysteem. Wat voor trainingen krijgen de ouderejaarsstudenten? Wat staat er in de handleiding? Wat voor voordelen heeft deze vorm van begeleiding voor studieadviseurs? Oftewel: een inspirerende presentatie voor iedereen die meer wil betekenen voor eerstejaarsstudenten.</w:t>
      </w:r>
    </w:p>
    <w:p w:rsidR="00785AFB" w:rsidRPr="00790D89" w:rsidRDefault="00C21B5F" w:rsidP="00785AFB">
      <w:pPr>
        <w:pStyle w:val="Heading4"/>
        <w:rPr>
          <w:rStyle w:val="Heading4Char"/>
          <w:i/>
          <w:lang w:val="nl-NL"/>
        </w:rPr>
      </w:pPr>
      <w:r>
        <w:rPr>
          <w:rStyle w:val="Heading4Char"/>
          <w:lang w:val="nl-NL"/>
        </w:rPr>
        <w:t xml:space="preserve">205 </w:t>
      </w:r>
      <w:r w:rsidR="00785AFB" w:rsidRPr="00790D89">
        <w:rPr>
          <w:rStyle w:val="Heading4Char"/>
          <w:lang w:val="nl-NL"/>
        </w:rPr>
        <w:t>Een nieuw coachingstraject in kleine groep: ‘Hoogbegaafd?! En toch loop je vast bij het studeren?’</w:t>
      </w:r>
      <w:r w:rsidR="00BB006C">
        <w:rPr>
          <w:rStyle w:val="Heading4Cha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Joke Vanhoudt, Eline van den Muijsenberg – KU Leuven</w:t>
      </w:r>
    </w:p>
    <w:p w:rsidR="00785AFB" w:rsidRPr="00785AFB" w:rsidRDefault="00785AFB" w:rsidP="00785AFB">
      <w:pPr>
        <w:rPr>
          <w:rFonts w:cstheme="minorHAnsi"/>
          <w:lang w:val="nl-NL"/>
        </w:rPr>
      </w:pPr>
      <w:r w:rsidRPr="00785AFB">
        <w:rPr>
          <w:rFonts w:cstheme="minorHAnsi"/>
          <w:lang w:val="nl-NL"/>
        </w:rPr>
        <w:t>Tijdens deze workshop delen we de good practice van een samenwerking tussen de faculteit Psychologie en Pedagogische Wetenschappen, Dienst Studieadvies KU Leuven en enkele hoogbegaafde studenten, met impact op studiebegeleiding én beleid. In het coachingstraject ‘Hoogbegaafd?! En toch loop je vast met studeren?’ geven hoogbegaafde studenten, in groep van 8 à 10 het coachingstraject zelf inhoudelijk mee vorm. Ze beslissen welke thema’s (zoals timemanagement, studievaardigheden, executieve functies, faalangst en motivatie) aan bod komen op basis van hun eigen sterktes en werkpunten. In deze workshop staan we stil bij het theoretisch kader van waaruit dit coachingstraject werd opgesteld en discussiëren we over vragen zoals: ‘In welke mate is het relevant om een afzonderlijk aanbod voor hoogbegaafden te ontwikkelen?’, ‘Hoe selecteer je de studenten voor deze workshop?’, ‘Hoe worden sessies in co-creatie vormgegeven?’ etc. Tot slot delen we enkele aandachtspunten uit de evaluatie van het traject en zoeken we samen naar verbetermogelijkheden.</w:t>
      </w:r>
    </w:p>
    <w:p w:rsidR="00785AFB" w:rsidRPr="002460A7" w:rsidRDefault="00C21B5F" w:rsidP="00785AFB">
      <w:pPr>
        <w:pStyle w:val="Heading4"/>
        <w:rPr>
          <w:rStyle w:val="Heading4Char"/>
          <w:i/>
          <w:lang w:val="en-US"/>
        </w:rPr>
      </w:pPr>
      <w:r>
        <w:rPr>
          <w:rStyle w:val="Heading4Char"/>
          <w:lang w:val="en-US"/>
        </w:rPr>
        <w:t xml:space="preserve">206 </w:t>
      </w:r>
      <w:r w:rsidR="00785AFB" w:rsidRPr="002460A7">
        <w:rPr>
          <w:rStyle w:val="Heading4Char"/>
          <w:lang w:val="en-US"/>
        </w:rPr>
        <w:t>Master your study</w:t>
      </w:r>
    </w:p>
    <w:p w:rsidR="00785AFB" w:rsidRPr="002460A7" w:rsidRDefault="00785AFB" w:rsidP="00785AFB">
      <w:pPr>
        <w:spacing w:after="0"/>
        <w:rPr>
          <w:rFonts w:cstheme="minorHAnsi"/>
          <w:b/>
        </w:rPr>
      </w:pPr>
      <w:r w:rsidRPr="002460A7">
        <w:rPr>
          <w:rFonts w:cstheme="minorHAnsi"/>
          <w:b/>
        </w:rPr>
        <w:t xml:space="preserve">Henny Peeters – Maastricht University </w:t>
      </w:r>
    </w:p>
    <w:p w:rsidR="00785AFB" w:rsidRPr="00785AFB" w:rsidRDefault="00785AFB" w:rsidP="00785AFB">
      <w:pPr>
        <w:spacing w:after="0"/>
        <w:rPr>
          <w:rFonts w:cstheme="minorHAnsi"/>
          <w:b/>
          <w:lang w:val="nl-NL"/>
        </w:rPr>
      </w:pPr>
      <w:r w:rsidRPr="00785AFB">
        <w:rPr>
          <w:rFonts w:cstheme="minorHAnsi"/>
          <w:b/>
          <w:lang w:val="nl-NL"/>
        </w:rPr>
        <w:t>Dominique Waterval – Maastricht University</w:t>
      </w:r>
    </w:p>
    <w:p w:rsidR="00785AFB" w:rsidRPr="00785AFB" w:rsidRDefault="00785AFB" w:rsidP="00785AFB">
      <w:pPr>
        <w:rPr>
          <w:rFonts w:cstheme="minorHAnsi"/>
          <w:lang w:val="nl-NL"/>
        </w:rPr>
      </w:pPr>
      <w:r w:rsidRPr="00785AFB">
        <w:rPr>
          <w:rFonts w:cstheme="minorHAnsi"/>
          <w:lang w:val="nl-NL"/>
        </w:rPr>
        <w:t>Verkeerde verwachtingen ten opzichte van een studie, een disbalans tussen studie en vrije tijd, of een ineffectieve studiestrategie zijn vaak oorzaken voor tegenvallende studieresultaten. Daarom zijn dit de 3 met elkaar samenhangende hoofdthema's van de training 'Master your study' die we meerdere keren per jaar aan jaar 1 en 2 studenten aanbieden. Doel van deze interactieve training is dat studenten zich bewust worden van hun eigen houding en vaardigheden, en zich realiseren dat ze uiteindelijk zelf de sleutel tot hun studiesucces zijn. Confrontatie gaan we daarbij niet uit de weg, maar daarnaast bieden we ook informatie en suggesties aan. Na deelname aan deze workshop bent u geïnformeerd over de inhoud en organisatie van de training, hebt u enkele werkvormen uit de training zelf ervaren en zijn voor- en nadelen om zelf een dergelijke training aan te bieden besproken.</w:t>
      </w:r>
    </w:p>
    <w:p w:rsidR="00785AFB" w:rsidRPr="00790D89" w:rsidRDefault="00BB006C" w:rsidP="00785AFB">
      <w:pPr>
        <w:pStyle w:val="Heading4"/>
        <w:rPr>
          <w:rStyle w:val="Heading4Char"/>
          <w:i/>
          <w:lang w:val="nl-NL"/>
        </w:rPr>
      </w:pPr>
      <w:r>
        <w:rPr>
          <w:rStyle w:val="Heading4Char"/>
          <w:lang w:val="nl-NL"/>
        </w:rPr>
        <w:t xml:space="preserve">207 </w:t>
      </w:r>
      <w:r w:rsidR="00785AFB" w:rsidRPr="00790D89">
        <w:rPr>
          <w:rStyle w:val="Heading4Char"/>
          <w:lang w:val="nl-NL"/>
        </w:rPr>
        <w:t>Studenten met autisme in beta-studies</w:t>
      </w:r>
    </w:p>
    <w:p w:rsidR="00785AFB" w:rsidRPr="00785AFB" w:rsidRDefault="00785AFB" w:rsidP="00785AFB">
      <w:pPr>
        <w:spacing w:after="0"/>
        <w:rPr>
          <w:rFonts w:cstheme="minorHAnsi"/>
          <w:b/>
          <w:lang w:val="nl-NL"/>
        </w:rPr>
      </w:pPr>
      <w:r w:rsidRPr="00785AFB">
        <w:rPr>
          <w:rFonts w:cstheme="minorHAnsi"/>
          <w:b/>
          <w:lang w:val="nl-NL"/>
        </w:rPr>
        <w:t>Geert-Jan Roelofs – Universiteit Utrecht</w:t>
      </w:r>
    </w:p>
    <w:p w:rsidR="00785AFB" w:rsidRPr="00785AFB" w:rsidRDefault="00785AFB" w:rsidP="00785AFB">
      <w:pPr>
        <w:rPr>
          <w:rFonts w:cstheme="minorHAnsi"/>
          <w:lang w:val="nl-NL"/>
        </w:rPr>
      </w:pPr>
      <w:r w:rsidRPr="00785AFB">
        <w:rPr>
          <w:rFonts w:cstheme="minorHAnsi"/>
          <w:lang w:val="nl-NL"/>
        </w:rPr>
        <w:lastRenderedPageBreak/>
        <w:t>Studenten met autisme kiezen relatief vaak voor beta-studies. Een deel hiervan voelt zich snel thuis bij hun opleiding en heeft een goede studievoortgang, maar een ander deel ondervindt serieuze problemen en soms dreigt een studie zelfs vast te lopen. Meerdere factoren zijn hierbij betrokken: de persoonlijkheid van de student, en diens cognitieve, affectieve en empathische vaardigheden. Deze voordracht behandelt drie onderwerpen: de Theory of Mind, de systemizing-theorie (het denken in patronen en abstracte concepten), en de leerstijltheorie (in het bijzonder de aansluiting tussen de voorkeursleerstijl van de student en de stijl van het aangeboden onderwijs). Elke fase in de opleiding doet een kleiner of groter beroep op deze factoren. Uit de afweging van twee aspecten – wat vraagt de studie op een bepaald moment?, en: wat zijn sterke en minder sterke kanten van de student? – volgen enkele praktische stappen voor begeleiding van studenten met autisme in verschillende fases van hun studie.</w:t>
      </w:r>
    </w:p>
    <w:p w:rsidR="00785AFB" w:rsidRPr="00790D89" w:rsidRDefault="00C21B5F" w:rsidP="00785AFB">
      <w:pPr>
        <w:pStyle w:val="Heading4"/>
        <w:rPr>
          <w:rStyle w:val="Heading4Char"/>
          <w:i/>
          <w:lang w:val="nl-NL"/>
        </w:rPr>
      </w:pPr>
      <w:r>
        <w:rPr>
          <w:rStyle w:val="Heading4Char"/>
          <w:lang w:val="nl-NL"/>
        </w:rPr>
        <w:t xml:space="preserve">208 </w:t>
      </w:r>
      <w:r w:rsidR="00785AFB" w:rsidRPr="00790D89">
        <w:rPr>
          <w:rStyle w:val="Heading4Char"/>
          <w:lang w:val="nl-NL"/>
        </w:rPr>
        <w:t>Study Smart: Effectiever leren leren</w:t>
      </w:r>
      <w:r w:rsidR="00BB006C">
        <w:rPr>
          <w:rStyle w:val="Heading4Cha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Felicitas Biwer – Maastricht University</w:t>
      </w:r>
    </w:p>
    <w:p w:rsidR="00785AFB" w:rsidRPr="00785AFB" w:rsidRDefault="00785AFB" w:rsidP="00785AFB">
      <w:pPr>
        <w:spacing w:after="0"/>
        <w:rPr>
          <w:rFonts w:cstheme="minorHAnsi"/>
          <w:b/>
          <w:lang w:val="nl-NL"/>
        </w:rPr>
      </w:pPr>
      <w:r w:rsidRPr="00785AFB">
        <w:rPr>
          <w:rFonts w:cstheme="minorHAnsi"/>
          <w:b/>
          <w:lang w:val="nl-NL"/>
        </w:rPr>
        <w:t>Sanne Schreurs – Universiteit Utrecht</w:t>
      </w:r>
    </w:p>
    <w:p w:rsidR="00785AFB" w:rsidRPr="00785AFB" w:rsidRDefault="00785AFB" w:rsidP="00785AFB">
      <w:pPr>
        <w:rPr>
          <w:rFonts w:cstheme="minorHAnsi"/>
          <w:lang w:val="nl-NL"/>
        </w:rPr>
      </w:pPr>
      <w:r w:rsidRPr="00785AFB">
        <w:rPr>
          <w:rFonts w:cstheme="minorHAnsi"/>
          <w:lang w:val="nl-NL"/>
        </w:rPr>
        <w:t>Als studenten een opleiding beginnen, wordt veelal van ze verwacht dat zij hun leren zelf kunnen sturen. Uit onderzoek rondom cognitieve psychologie blijkt echter dat 60-90% van de studenten regelmatig ineffectieve strategieën gebruikt tijdens het leren, zoals herlezen. Studenten kiezen ineffectieve strategieën vaak omdat ze makkelijk zijn, maar toch het gevoel geven dat ze werken. Onderzoek laat echter zien dat juist het ‘moeilijke’ een strategie effectief maakt. Om een brug te slaan tussen deze kennis uit onderzoek en de praktijk (waarin studieadviseurs of docenten hun studenten willen ondersteunen) hebben wij de ‘Study Smart’-training ontwikkeld. In deze workshop zullen wij de Study Smart-training presenteren en de deelnemers een deel van de training laten ervaren. Onderdeel hiervan is een ‘sorting cards’-oefening, waarbij strategieën geordend worden naar gelang hun effectiviteit. Op deze manier wordt de kennis van effectieve leerstrategieën vergroot. Ook kijken we hoe we deze inzichten naar de onderwijspraktijk kunnen vertalen.</w:t>
      </w:r>
    </w:p>
    <w:p w:rsidR="00785AFB" w:rsidRPr="00BB006C" w:rsidRDefault="00554583" w:rsidP="00785AFB">
      <w:pPr>
        <w:pStyle w:val="Heading4"/>
        <w:rPr>
          <w:rStyle w:val="Heading4Char"/>
          <w:i/>
          <w:lang w:val="en-US"/>
        </w:rPr>
      </w:pPr>
      <w:r w:rsidRPr="00554583">
        <w:rPr>
          <w:rStyle w:val="Heading4Char"/>
          <w:lang w:val="en-US"/>
        </w:rPr>
        <w:t xml:space="preserve">301 </w:t>
      </w:r>
      <w:r w:rsidR="00785AFB" w:rsidRPr="00554583">
        <w:rPr>
          <w:rStyle w:val="Heading4Char"/>
          <w:lang w:val="en-US"/>
        </w:rPr>
        <w:t>Academic Advisor Mentoring Program TU/e</w:t>
      </w:r>
      <w:r w:rsidR="00BB006C">
        <w:rPr>
          <w:rStyle w:val="Heading4Char"/>
          <w:lang w:val="en-US"/>
        </w:rPr>
        <w:t xml:space="preserve"> </w:t>
      </w:r>
      <w:r w:rsidR="00BB006C" w:rsidRPr="00BB006C">
        <w:rPr>
          <w:rStyle w:val="Heading4Char"/>
          <w:b/>
          <w:lang w:val="en-US"/>
        </w:rPr>
        <w:t>[handout(s)]</w:t>
      </w:r>
    </w:p>
    <w:p w:rsidR="00785AFB" w:rsidRPr="00785AFB" w:rsidRDefault="00785AFB" w:rsidP="00785AFB">
      <w:pPr>
        <w:spacing w:after="0"/>
        <w:rPr>
          <w:rFonts w:cstheme="minorHAnsi"/>
          <w:b/>
          <w:lang w:val="nl-NL"/>
        </w:rPr>
      </w:pPr>
      <w:r w:rsidRPr="00785AFB">
        <w:rPr>
          <w:rFonts w:cstheme="minorHAnsi"/>
          <w:b/>
          <w:lang w:val="nl-NL"/>
        </w:rPr>
        <w:t>Lisanne Kamphorst-Schmit, Sandra Bruin – Technische Universiteit Eindhoven</w:t>
      </w:r>
    </w:p>
    <w:p w:rsidR="00785AFB" w:rsidRPr="00785AFB" w:rsidRDefault="00785AFB" w:rsidP="00785AFB">
      <w:pPr>
        <w:spacing w:after="0"/>
        <w:rPr>
          <w:rFonts w:cstheme="minorHAnsi"/>
          <w:lang w:val="nl-NL"/>
        </w:rPr>
      </w:pPr>
      <w:r w:rsidRPr="00785AFB">
        <w:rPr>
          <w:rFonts w:cstheme="minorHAnsi"/>
          <w:lang w:val="nl-NL"/>
        </w:rPr>
        <w:t>Het vak van studieadviseur is divers en veeleisend. Een studieadviseur is de plug-and-play alleskunner die als een spin in het web alle ballen in de lucht houdt en daarbij student, faculteit, organisatie, administratie etc gelukkig houdt en niet ten onder gaat aan verwachtingen en stress. Op de TU/e kunnen nieuwe studieadviseurs een ervaren collega als mentor krijgen. Een mentorkoppel is bij voorkeur van verschillende faculteit, een match qua persoonlijkheid, studiefase en investeerbare tijd. Mentor en Mentee maken onderling afspraken over het mentorcontact; frequentie, bejegening; onderwerpen/hulpvragen en hoe zij elkaar op de hoogte houden. Er is een mentor programma handboek met tips en suggesties. We evalueren tussentijds en achteraf hoe het mentorschap verlopen is. De eerste resultaten zijn positief; zowel mentee als mentor geven aan dat het programma bijdraagt aan hun professionalisering en persoonlijke ontwikkeling, gevoel van steun en betere inbedding in het SA-netwerk.</w:t>
      </w:r>
    </w:p>
    <w:p w:rsidR="00785AFB" w:rsidRPr="00785AFB" w:rsidRDefault="00785AFB" w:rsidP="00785AFB">
      <w:pPr>
        <w:rPr>
          <w:lang w:val="nl-NL"/>
        </w:rPr>
      </w:pPr>
    </w:p>
    <w:p w:rsidR="00785AFB" w:rsidRPr="00790D89" w:rsidRDefault="00554583" w:rsidP="00785AFB">
      <w:pPr>
        <w:pStyle w:val="Heading4"/>
        <w:rPr>
          <w:rStyle w:val="Heading4Char"/>
          <w:i/>
          <w:lang w:val="nl-NL"/>
        </w:rPr>
      </w:pPr>
      <w:r>
        <w:rPr>
          <w:rStyle w:val="Heading4Char"/>
          <w:lang w:val="nl-NL"/>
        </w:rPr>
        <w:lastRenderedPageBreak/>
        <w:t xml:space="preserve">302 </w:t>
      </w:r>
      <w:r w:rsidR="00785AFB" w:rsidRPr="00790D89">
        <w:rPr>
          <w:rStyle w:val="Heading4Char"/>
          <w:lang w:val="nl-NL"/>
        </w:rPr>
        <w:t>Onderzoek vanuit Studiebegeleiding: een unieke positie om een verschil te maken</w:t>
      </w:r>
      <w:r w:rsidR="00BB006C">
        <w:rPr>
          <w:rStyle w:val="Heading4Char"/>
          <w:lang w:val="nl-NL"/>
        </w:rPr>
        <w:t xml:space="preserve"> </w:t>
      </w:r>
      <w:r w:rsidR="00BB006C"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Johanna Jacobs – Vrije Universiteit Brussel</w:t>
      </w:r>
    </w:p>
    <w:p w:rsidR="00785AFB" w:rsidRPr="00785AFB" w:rsidRDefault="00785AFB" w:rsidP="00785AFB">
      <w:pPr>
        <w:rPr>
          <w:rFonts w:cstheme="minorHAnsi"/>
          <w:lang w:val="nl-NL"/>
        </w:rPr>
      </w:pPr>
      <w:r w:rsidRPr="00785AFB">
        <w:rPr>
          <w:rFonts w:cstheme="minorHAnsi"/>
          <w:lang w:val="nl-NL"/>
        </w:rPr>
        <w:t>Vanuit hun unieke positie als studentenspsycholoog én projectmedewerker binnen de dienst Studiebegeleiding, trachten Rebecca Léonard en Johanna een brug te slaan tussen theorie en praktijk richting ‘evidence based (studie)begeleiding’ en gefundeerde beleidsadviezen. Enerzijds richten ze zich op het effect van ‘life skills’ op het studentenwelzijn en studierendement. In dit onderzoek wordt er op zoek gegaan naar een proactieve aanpak om studenten te ‘empoweren’. Anderzijds wordt er een focus gelegd op Studiekost om de verdere democratisering van het hoger onderwijs te bevorderen. Tijdens deze presentatie zullen beide projecten kort worden voorgesteld, waarbij de focus zal liggen op werkwijze, huidige doelen en toekomstige plannen. Op deze manier hopen we anderen te inspireren en stimuleren om zelf vanuit de unieke positie een onderzoek te starten en de resultaten om te zetten tot gefundeerde beleidsvoorstellen en ‘evidence based’ veranderingen binnen studiebegeleiding. Er zal daarnaast ook ruimte zijn voor feedback, eigen ideeën en vragen.</w:t>
      </w:r>
    </w:p>
    <w:p w:rsidR="00785AFB" w:rsidRPr="00790D89" w:rsidRDefault="00554583" w:rsidP="00785AFB">
      <w:pPr>
        <w:pStyle w:val="Heading4"/>
        <w:rPr>
          <w:lang w:val="nl-NL"/>
        </w:rPr>
      </w:pPr>
      <w:r>
        <w:rPr>
          <w:i w:val="0"/>
          <w:lang w:val="nl-NL"/>
        </w:rPr>
        <w:t xml:space="preserve">303 </w:t>
      </w:r>
      <w:r w:rsidR="00785AFB" w:rsidRPr="00790D89">
        <w:rPr>
          <w:lang w:val="nl-NL"/>
        </w:rPr>
        <w:t>Durf jij te vragen?</w:t>
      </w:r>
    </w:p>
    <w:p w:rsidR="00785AFB" w:rsidRPr="00785AFB" w:rsidRDefault="00785AFB" w:rsidP="00785AFB">
      <w:pPr>
        <w:spacing w:after="0"/>
        <w:rPr>
          <w:rFonts w:cstheme="minorHAnsi"/>
          <w:b/>
          <w:lang w:val="nl-NL"/>
        </w:rPr>
      </w:pPr>
      <w:r w:rsidRPr="00785AFB">
        <w:rPr>
          <w:rFonts w:cstheme="minorHAnsi"/>
          <w:b/>
          <w:lang w:val="nl-NL"/>
        </w:rPr>
        <w:t>Nynke Penninga – TU Delft</w:t>
      </w:r>
    </w:p>
    <w:p w:rsidR="00785AFB" w:rsidRPr="00785AFB" w:rsidRDefault="00785AFB" w:rsidP="00785AFB">
      <w:pPr>
        <w:spacing w:after="0"/>
        <w:rPr>
          <w:rFonts w:eastAsia="Calibri" w:cstheme="minorHAnsi"/>
          <w:b/>
          <w:i/>
          <w:lang w:val="nl-NL" w:eastAsia="nl-NL"/>
        </w:rPr>
      </w:pPr>
      <w:r w:rsidRPr="00785AFB">
        <w:rPr>
          <w:rFonts w:eastAsia="Calibri" w:cstheme="minorHAnsi"/>
          <w:b/>
          <w:i/>
          <w:lang w:val="nl-NL" w:eastAsia="nl-NL"/>
        </w:rPr>
        <w:t>Let op: voor deze sessie is aparte voorinschrijving noodzakelijk, deelname is beperkt</w:t>
      </w:r>
    </w:p>
    <w:p w:rsidR="00785AFB" w:rsidRPr="00785AFB" w:rsidRDefault="00785AFB" w:rsidP="00785AFB">
      <w:pPr>
        <w:rPr>
          <w:rFonts w:cstheme="minorHAnsi"/>
          <w:lang w:val="nl-NL"/>
        </w:rPr>
      </w:pPr>
      <w:r w:rsidRPr="00785AFB">
        <w:rPr>
          <w:rFonts w:cstheme="minorHAnsi"/>
          <w:lang w:val="nl-NL"/>
        </w:rPr>
        <w:t>We leven in een wereld van gigantische overvloed en we zijn vergeten het te benutten. Zoek je een doorbraak, een bak inspiratie, eindelijk de oplossing voor dat probleem waar je al tijden tegenaan hikt. Durftevragen verbindt mensen met elkaar: vragen worden sneller beantwoord en dromen worden gerealiseerd. Mensen vinden het leuk om anderen te helpen! Door te geven, groeien we zelf. Het uitwisselen van kennis genereert zijn eigen energie. Bij een durftevragen-sessies stelt één iemand een vraag aan de groep en de groep helpt hem of haar verder, hetzij door tips, hetzij door netwerkcontacten. Tijdens een duftevragen-sessie komen meerdere mensen aan bod met hun vraag. Durf te vragen… de makkelijkste manier om iets voor elkaar te krijgen!</w:t>
      </w:r>
    </w:p>
    <w:p w:rsidR="00785AFB" w:rsidRPr="00790D89" w:rsidRDefault="00554583" w:rsidP="00785AFB">
      <w:pPr>
        <w:pStyle w:val="Heading4"/>
        <w:rPr>
          <w:rStyle w:val="Heading4Char"/>
          <w:i/>
          <w:lang w:val="nl-NL"/>
        </w:rPr>
      </w:pPr>
      <w:r>
        <w:rPr>
          <w:rStyle w:val="Heading4Char"/>
          <w:lang w:val="nl-NL"/>
        </w:rPr>
        <w:t xml:space="preserve">304 </w:t>
      </w:r>
      <w:r w:rsidR="00785AFB" w:rsidRPr="00790D89">
        <w:rPr>
          <w:rStyle w:val="Heading4Char"/>
          <w:lang w:val="nl-NL"/>
        </w:rPr>
        <w:t>Balanceren tussen coachen en adviseren</w:t>
      </w:r>
    </w:p>
    <w:p w:rsidR="00785AFB" w:rsidRPr="00785AFB" w:rsidRDefault="00785AFB" w:rsidP="00785AFB">
      <w:pPr>
        <w:spacing w:after="0"/>
        <w:rPr>
          <w:rFonts w:eastAsia="Calibri" w:cstheme="minorHAnsi"/>
          <w:b/>
          <w:szCs w:val="17"/>
          <w:lang w:val="nl-NL"/>
        </w:rPr>
      </w:pPr>
      <w:r w:rsidRPr="00785AFB">
        <w:rPr>
          <w:rFonts w:eastAsia="Calibri" w:cstheme="minorHAnsi"/>
          <w:b/>
          <w:szCs w:val="17"/>
          <w:lang w:val="nl-NL"/>
        </w:rPr>
        <w:t>Mirjam Nederveen – Rijksuniversiteit Groningen</w:t>
      </w:r>
    </w:p>
    <w:p w:rsidR="00785AFB" w:rsidRPr="00785AFB" w:rsidRDefault="00785AFB" w:rsidP="00785AFB">
      <w:pPr>
        <w:spacing w:after="0"/>
        <w:rPr>
          <w:rFonts w:eastAsia="Calibri" w:cstheme="minorHAnsi"/>
          <w:szCs w:val="17"/>
          <w:lang w:val="nl-NL"/>
        </w:rPr>
      </w:pPr>
      <w:r w:rsidRPr="00785AFB">
        <w:rPr>
          <w:rFonts w:eastAsia="Calibri" w:cstheme="minorHAnsi"/>
          <w:szCs w:val="17"/>
          <w:lang w:val="nl-NL"/>
        </w:rPr>
        <w:t>Als studieadviseur ben je voor de student de ene keer een coach en de andere keer een adviseur. Vaak ben je zelfs beiden in één gesprek. In deze workshop leer je de rol van coach en die van adviseur te onderscheiden, en oefen je hoe je op een effectieve manier switcht tussen beide rollen. De rol van adviseur wordt nader onder de loep genomen door te kijken welke interventies goed werken om jouw tips en tricks goed over te brengen. Je maakt tijdens deze workshop kennis met de invulling van de rollen coach en adviseur volgens de methode van het Centrum Progressiegericht Werken. Er komen meerdere progressiegerichte interventies aan bod, die je bij het oefenen kunt gebruiken. Na deze workshop zal je beide rollen beter herkennen in je eigen werk en heb je ideeën gekregen hoe je deze rollen effectiever kunt inzetten.</w:t>
      </w:r>
    </w:p>
    <w:p w:rsidR="00785AFB" w:rsidRPr="00785AFB" w:rsidRDefault="00785AFB" w:rsidP="00785AFB">
      <w:pPr>
        <w:spacing w:after="0"/>
        <w:rPr>
          <w:rFonts w:eastAsia="Calibri" w:cstheme="minorHAnsi"/>
          <w:szCs w:val="17"/>
          <w:lang w:val="nl-NL"/>
        </w:rPr>
      </w:pPr>
    </w:p>
    <w:p w:rsidR="00785AFB" w:rsidRPr="00D70FB3" w:rsidRDefault="00554583" w:rsidP="00785AFB">
      <w:pPr>
        <w:pStyle w:val="Heading4"/>
        <w:rPr>
          <w:rStyle w:val="Heading4Char"/>
          <w:i/>
          <w:lang w:val="en-US"/>
        </w:rPr>
      </w:pPr>
      <w:r>
        <w:rPr>
          <w:rStyle w:val="Heading4Char"/>
          <w:lang w:val="en-US"/>
        </w:rPr>
        <w:t xml:space="preserve">305 </w:t>
      </w:r>
      <w:r w:rsidR="00785AFB" w:rsidRPr="002460A7">
        <w:rPr>
          <w:rStyle w:val="Heading4Char"/>
          <w:lang w:val="en-US"/>
        </w:rPr>
        <w:t>Purpose, outcomes, interventions: towards a visualisation of the advising landscape</w:t>
      </w:r>
      <w:r w:rsidR="00D70FB3">
        <w:rPr>
          <w:rStyle w:val="Heading4Char"/>
          <w:lang w:val="en-US"/>
        </w:rPr>
        <w:t xml:space="preserve"> </w:t>
      </w:r>
      <w:r w:rsidR="00D70FB3" w:rsidRPr="00D70FB3">
        <w:rPr>
          <w:rStyle w:val="Heading4Char"/>
          <w:b/>
          <w:lang w:val="en-US"/>
        </w:rPr>
        <w:t>[handout(s)]</w:t>
      </w:r>
    </w:p>
    <w:p w:rsidR="00785AFB" w:rsidRPr="00785AFB" w:rsidRDefault="00785AFB" w:rsidP="00785AFB">
      <w:pPr>
        <w:spacing w:after="0"/>
        <w:rPr>
          <w:rFonts w:eastAsia="Calibri" w:cstheme="minorHAnsi"/>
          <w:b/>
          <w:szCs w:val="17"/>
          <w:lang w:val="nl-NL"/>
        </w:rPr>
      </w:pPr>
      <w:r w:rsidRPr="00785AFB">
        <w:rPr>
          <w:rFonts w:eastAsia="Calibri" w:cstheme="minorHAnsi"/>
          <w:b/>
          <w:szCs w:val="17"/>
          <w:lang w:val="nl-NL"/>
        </w:rPr>
        <w:t>David Grey – UKAT</w:t>
      </w:r>
    </w:p>
    <w:p w:rsidR="00785AFB" w:rsidRPr="00785AFB" w:rsidRDefault="00785AFB" w:rsidP="00785AFB">
      <w:pPr>
        <w:spacing w:after="0"/>
        <w:rPr>
          <w:rFonts w:eastAsia="Calibri" w:cstheme="minorHAnsi"/>
          <w:b/>
          <w:szCs w:val="17"/>
          <w:lang w:val="nl-NL"/>
        </w:rPr>
      </w:pPr>
      <w:r w:rsidRPr="00785AFB">
        <w:rPr>
          <w:rFonts w:eastAsia="Calibri" w:cstheme="minorHAnsi"/>
          <w:b/>
          <w:szCs w:val="17"/>
          <w:lang w:val="nl-NL"/>
        </w:rPr>
        <w:lastRenderedPageBreak/>
        <w:t>Oscar van den Wijngaard – Maastricht University</w:t>
      </w:r>
    </w:p>
    <w:p w:rsidR="00785AFB" w:rsidRPr="00785AFB" w:rsidRDefault="00785AFB" w:rsidP="00785AFB">
      <w:pPr>
        <w:spacing w:after="0"/>
        <w:rPr>
          <w:rFonts w:eastAsia="Calibri" w:cstheme="minorHAnsi"/>
          <w:b/>
          <w:i/>
          <w:szCs w:val="17"/>
          <w:lang w:val="nl-NL"/>
        </w:rPr>
      </w:pPr>
      <w:r w:rsidRPr="00785AFB">
        <w:rPr>
          <w:rFonts w:eastAsia="Calibri" w:cstheme="minorHAnsi"/>
          <w:b/>
          <w:i/>
          <w:szCs w:val="17"/>
          <w:lang w:val="nl-NL"/>
        </w:rPr>
        <w:t>Let op: deze sessie wordt tegelijk aangeboden voor de conferenties van UKAT en de LVSA. Voor alle conferentie deelnemers toegankelijk; de voertaal bij deze sessie is Engels.</w:t>
      </w:r>
    </w:p>
    <w:p w:rsidR="00785AFB" w:rsidRPr="002460A7" w:rsidRDefault="00785AFB" w:rsidP="00785AFB">
      <w:pPr>
        <w:spacing w:after="0"/>
        <w:rPr>
          <w:rFonts w:eastAsia="Calibri" w:cstheme="minorHAnsi"/>
          <w:szCs w:val="17"/>
        </w:rPr>
      </w:pPr>
      <w:r w:rsidRPr="002460A7">
        <w:rPr>
          <w:rFonts w:eastAsia="Calibri" w:cstheme="minorHAnsi"/>
          <w:szCs w:val="17"/>
        </w:rPr>
        <w:t>It is our conjecture that being able to clearly articulate the different purposes of academic advising (personal tutoring in the UK) can help inform the development of vision and outcomes, student interventions, required competencies and tutor professional development priorities. We are currently developing a tool to visualise the full spectrum of purposes for personal tutoring. The aim of such a tool is to provoke discussion amongst advisors and tutors, to characterise individual or institutional perceptions of the process. We invite you to participate in this interactive, dialogic workshop and to co-create this tool with us. We will present our thinking and a draft of the tool as it currently stands. We invite you to think this through with us in small group discussions and to critique our thinking. This will provide an opportunity for you to reflect on your own ideas and beliefs about the purpose of advising and personal tutoring.</w:t>
      </w:r>
    </w:p>
    <w:p w:rsidR="00785AFB" w:rsidRPr="002460A7" w:rsidRDefault="00785AFB" w:rsidP="00785AFB">
      <w:pPr>
        <w:spacing w:after="0"/>
        <w:rPr>
          <w:rFonts w:eastAsia="Calibri" w:cstheme="minorHAnsi"/>
          <w:szCs w:val="17"/>
        </w:rPr>
      </w:pPr>
    </w:p>
    <w:p w:rsidR="00785AFB" w:rsidRPr="00790D89" w:rsidRDefault="00554583" w:rsidP="00785AFB">
      <w:pPr>
        <w:pStyle w:val="Heading4"/>
        <w:rPr>
          <w:lang w:val="nl-NL"/>
        </w:rPr>
      </w:pPr>
      <w:r>
        <w:rPr>
          <w:i w:val="0"/>
          <w:lang w:val="nl-NL"/>
        </w:rPr>
        <w:t xml:space="preserve">306 </w:t>
      </w:r>
      <w:r w:rsidR="00785AFB" w:rsidRPr="00790D89">
        <w:rPr>
          <w:lang w:val="nl-NL"/>
        </w:rPr>
        <w:t>‘Hier zeg je gewoon wat je denkt.' Uitdagingen en kansen van cultureel bewustzijn in studieadvies</w:t>
      </w:r>
    </w:p>
    <w:p w:rsidR="00785AFB" w:rsidRPr="00785AFB" w:rsidRDefault="00785AFB" w:rsidP="00785AFB">
      <w:pPr>
        <w:spacing w:after="0"/>
        <w:rPr>
          <w:rFonts w:cstheme="minorHAnsi"/>
          <w:b/>
          <w:lang w:val="nl-NL"/>
        </w:rPr>
      </w:pPr>
      <w:r w:rsidRPr="00785AFB">
        <w:rPr>
          <w:rFonts w:eastAsia="Calibri" w:cstheme="minorHAnsi"/>
          <w:b/>
          <w:szCs w:val="17"/>
          <w:lang w:val="nl-NL"/>
        </w:rPr>
        <w:t>Constance Sommerey</w:t>
      </w:r>
      <w:r w:rsidRPr="00785AFB">
        <w:rPr>
          <w:rFonts w:cstheme="minorHAnsi"/>
          <w:b/>
          <w:lang w:val="nl-NL"/>
        </w:rPr>
        <w:t xml:space="preserve"> – Maastricht University</w:t>
      </w:r>
    </w:p>
    <w:p w:rsidR="00785AFB" w:rsidRPr="00785AFB" w:rsidRDefault="00785AFB" w:rsidP="00785AFB">
      <w:pPr>
        <w:spacing w:after="0"/>
        <w:rPr>
          <w:rFonts w:eastAsia="Calibri" w:cstheme="minorHAnsi"/>
          <w:szCs w:val="17"/>
          <w:lang w:val="nl-NL"/>
        </w:rPr>
      </w:pPr>
      <w:r w:rsidRPr="00785AFB">
        <w:rPr>
          <w:rFonts w:eastAsia="Calibri" w:cstheme="minorHAnsi"/>
          <w:szCs w:val="17"/>
          <w:lang w:val="nl-NL"/>
        </w:rPr>
        <w:t>Wij adviseren studenten op basis van culturele, maatschappelijke en gedragsmatige aannames waarmee we zijn opgegroeid en die</w:t>
      </w:r>
      <w:r w:rsidRPr="00785AFB">
        <w:rPr>
          <w:rFonts w:eastAsia="Calibri" w:cstheme="minorHAnsi"/>
          <w:szCs w:val="17"/>
          <w:lang w:val="nl-NL"/>
        </w:rPr>
        <w:br/>
        <w:t>inherent zijn aan de Nederlandse werk- en studieomgeving. Dat is op zich niet verwonderlijk. Deze aannames kunnen echter problemen opleveren bij het omgaan met studenten die in een andere culturele context zijn opgegroeid. Studenten hebben gemeld dat ze zich onder druk gezet, verkeerd begrepen en in hun ervaringen gebagatelliseerd voelden. In deze sessie verkennen we verschillende scenario's en bespreken we de uitdagingen en kansen van meer cultureel bewustzijn in studieadvies.</w:t>
      </w:r>
    </w:p>
    <w:p w:rsidR="00785AFB" w:rsidRPr="00785AFB" w:rsidRDefault="00785AFB" w:rsidP="00785AFB">
      <w:pPr>
        <w:spacing w:after="0"/>
        <w:rPr>
          <w:rFonts w:eastAsia="Calibri" w:cstheme="minorHAnsi"/>
          <w:b/>
          <w:szCs w:val="17"/>
          <w:lang w:val="nl-NL"/>
        </w:rPr>
      </w:pPr>
    </w:p>
    <w:p w:rsidR="00785AFB" w:rsidRPr="00790D89" w:rsidRDefault="00554583" w:rsidP="00785AFB">
      <w:pPr>
        <w:pStyle w:val="Heading4"/>
        <w:rPr>
          <w:rFonts w:asciiTheme="minorHAnsi" w:hAnsiTheme="minorHAnsi" w:cstheme="minorHAnsi"/>
          <w:lang w:val="nl-NL"/>
        </w:rPr>
      </w:pPr>
      <w:r>
        <w:rPr>
          <w:rStyle w:val="Heading4Char"/>
          <w:lang w:val="nl-NL"/>
        </w:rPr>
        <w:t xml:space="preserve">307 </w:t>
      </w:r>
      <w:r w:rsidR="00785AFB" w:rsidRPr="00790D89">
        <w:rPr>
          <w:rStyle w:val="Heading4Char"/>
          <w:lang w:val="nl-NL"/>
        </w:rPr>
        <w:t>Pandemische casestudies - conservatoriumstudenten door culturele onzekerheid begeleiden</w:t>
      </w:r>
    </w:p>
    <w:p w:rsidR="00785AFB" w:rsidRPr="00785AFB" w:rsidRDefault="00785AFB" w:rsidP="00785AFB">
      <w:pPr>
        <w:spacing w:after="0"/>
        <w:rPr>
          <w:rFonts w:eastAsia="Calibri" w:cstheme="minorHAnsi"/>
          <w:b/>
          <w:szCs w:val="17"/>
          <w:lang w:val="nl-NL"/>
        </w:rPr>
      </w:pPr>
      <w:r w:rsidRPr="00785AFB">
        <w:rPr>
          <w:rFonts w:eastAsia="Calibri" w:cstheme="minorHAnsi"/>
          <w:b/>
          <w:szCs w:val="17"/>
          <w:lang w:val="nl-NL"/>
        </w:rPr>
        <w:t>Leentje Clijsters</w:t>
      </w:r>
      <w:r w:rsidRPr="00785AFB">
        <w:rPr>
          <w:rFonts w:cstheme="minorHAnsi"/>
          <w:b/>
          <w:lang w:val="nl-NL"/>
        </w:rPr>
        <w:t xml:space="preserve"> – </w:t>
      </w:r>
      <w:r w:rsidRPr="00785AFB">
        <w:rPr>
          <w:rFonts w:eastAsia="Calibri" w:cstheme="minorHAnsi"/>
          <w:b/>
          <w:szCs w:val="17"/>
          <w:lang w:val="nl-NL"/>
        </w:rPr>
        <w:t>Conservatorium Maastricht</w:t>
      </w:r>
    </w:p>
    <w:p w:rsidR="00785AFB" w:rsidRPr="00785AFB" w:rsidRDefault="00785AFB" w:rsidP="00785AFB">
      <w:pPr>
        <w:spacing w:after="0"/>
        <w:rPr>
          <w:rFonts w:eastAsia="Calibri" w:cstheme="minorHAnsi"/>
          <w:szCs w:val="17"/>
          <w:lang w:val="nl-NL"/>
        </w:rPr>
      </w:pPr>
      <w:r w:rsidRPr="00785AFB">
        <w:rPr>
          <w:rFonts w:eastAsia="Calibri" w:cstheme="minorHAnsi"/>
          <w:szCs w:val="17"/>
          <w:lang w:val="nl-NL"/>
        </w:rPr>
        <w:t xml:space="preserve">Wie in Maastricht in de buurt van de Universiteit loopt, hoort meteen waar het Conservatorium zich bevindt. Het Conservatorium, afgeleid van ‘conserveren’, iets bewaren. Een opleiding waar een ambacht wordt bewaard en doorgegeven. Een bijzondere ambacht die zijn drive vindt in de passie van de musici maar ook eentje die hard moet vechten voor zijn bestaansrecht. Dat de culturele wereld in Nederland op de laatste rij zit en al een jaar zo goed als dicht zit, heeft veel collega’s op het tandvlees gezet. Studenten krijgen nog live praktijkonderwijs, maar vragen zich terecht af: hoe kan ik later mijn brood verdienen? </w:t>
      </w:r>
    </w:p>
    <w:p w:rsidR="00785AFB" w:rsidRPr="00785AFB" w:rsidRDefault="00785AFB" w:rsidP="00785AFB">
      <w:pPr>
        <w:spacing w:after="0"/>
        <w:rPr>
          <w:rFonts w:eastAsia="Calibri" w:cstheme="minorHAnsi"/>
          <w:szCs w:val="17"/>
          <w:lang w:val="nl-NL"/>
        </w:rPr>
      </w:pPr>
      <w:r w:rsidRPr="00785AFB">
        <w:rPr>
          <w:rFonts w:eastAsia="Calibri" w:cstheme="minorHAnsi"/>
          <w:szCs w:val="17"/>
          <w:lang w:val="nl-NL"/>
        </w:rPr>
        <w:t>Studenten uit het (verre) buitenland geraken door de pandemie nog makkelijker in de eenzaamheid verzeild. Deze studenten op de radar krijgen en met ze in gesprek gaan is het begin van het aangeboden hulptraject binnen het conservatorium. Want ook tijdens een pandemie kun je je voorbereiden op je beroepspraktijk.</w:t>
      </w:r>
    </w:p>
    <w:p w:rsidR="00785AFB" w:rsidRPr="00785AFB" w:rsidRDefault="00785AFB" w:rsidP="00785AFB">
      <w:pPr>
        <w:rPr>
          <w:rFonts w:eastAsiaTheme="majorEastAsia" w:cstheme="minorHAnsi"/>
          <w:color w:val="1F4D78" w:themeColor="accent1" w:themeShade="7F"/>
          <w:sz w:val="24"/>
          <w:szCs w:val="24"/>
          <w:lang w:val="nl-NL"/>
        </w:rPr>
      </w:pPr>
      <w:r w:rsidRPr="00785AFB">
        <w:rPr>
          <w:rFonts w:cstheme="minorHAnsi"/>
          <w:lang w:val="nl-NL"/>
        </w:rPr>
        <w:br w:type="page"/>
      </w:r>
    </w:p>
    <w:p w:rsidR="00785AFB" w:rsidRPr="00790D89" w:rsidRDefault="00554583" w:rsidP="00785AFB">
      <w:pPr>
        <w:pStyle w:val="Heading4"/>
        <w:rPr>
          <w:rStyle w:val="Heading4Char"/>
          <w:i/>
          <w:iCs/>
          <w:lang w:val="nl-NL"/>
        </w:rPr>
      </w:pPr>
      <w:r>
        <w:rPr>
          <w:rStyle w:val="Heading4Char"/>
          <w:lang w:val="nl-NL"/>
        </w:rPr>
        <w:lastRenderedPageBreak/>
        <w:t xml:space="preserve">308 </w:t>
      </w:r>
      <w:r w:rsidR="00785AFB" w:rsidRPr="00790D89">
        <w:rPr>
          <w:rStyle w:val="Heading4Char"/>
          <w:lang w:val="nl-NL"/>
        </w:rPr>
        <w:t>Is sterk studieadvies meetbaar?</w:t>
      </w:r>
    </w:p>
    <w:p w:rsidR="00785AFB" w:rsidRPr="00785AFB" w:rsidRDefault="00785AFB" w:rsidP="00785AFB">
      <w:pPr>
        <w:spacing w:after="0"/>
        <w:rPr>
          <w:rFonts w:cstheme="minorHAnsi"/>
          <w:b/>
          <w:lang w:val="nl-NL"/>
        </w:rPr>
      </w:pPr>
      <w:r w:rsidRPr="00785AFB">
        <w:rPr>
          <w:rFonts w:cstheme="minorHAnsi"/>
          <w:b/>
          <w:lang w:val="nl-NL"/>
        </w:rPr>
        <w:t xml:space="preserve">Evelien Hazewinkel – Universiteit Utrecht, Thea de Kluijver – University of Twente, </w:t>
      </w:r>
      <w:r w:rsidR="00554583">
        <w:rPr>
          <w:rFonts w:cstheme="minorHAnsi"/>
          <w:b/>
          <w:lang w:val="nl-NL"/>
        </w:rPr>
        <w:t>Oscar van den Wijn</w:t>
      </w:r>
      <w:r w:rsidRPr="00785AFB">
        <w:rPr>
          <w:rFonts w:cstheme="minorHAnsi"/>
          <w:b/>
          <w:lang w:val="nl-NL"/>
        </w:rPr>
        <w:t>gaard – Maastricht University</w:t>
      </w:r>
    </w:p>
    <w:p w:rsidR="00785AFB" w:rsidRPr="00785AFB" w:rsidRDefault="00785AFB" w:rsidP="00785AFB">
      <w:pPr>
        <w:spacing w:after="0"/>
        <w:rPr>
          <w:rFonts w:cstheme="minorHAnsi"/>
          <w:lang w:val="nl-NL"/>
        </w:rPr>
      </w:pPr>
      <w:r w:rsidRPr="00785AFB">
        <w:rPr>
          <w:rFonts w:cstheme="minorHAnsi"/>
          <w:lang w:val="nl-NL"/>
        </w:rPr>
        <w:t xml:space="preserve">Vind jij het belangrijk om je toegevoegde waarde zichtbaar te kunnen maken? Bijvoorbeeld om (extra) financiering voor studieadvies te kunnen vragen of je centrale plek in de organisatie te behouden? Of om studenten te kunnen laten zien waarin je investeert teneinde hen in de toekomst nog beter te kunnen bedienen? Samen met een panel gaan we het gesprek aan met de aanwezigen. We gaan aan de slag met de volgende drie vragen: </w:t>
      </w:r>
    </w:p>
    <w:p w:rsidR="00785AFB" w:rsidRPr="00785AFB" w:rsidRDefault="00785AFB" w:rsidP="00785AFB">
      <w:pPr>
        <w:spacing w:after="0"/>
        <w:ind w:left="720"/>
        <w:rPr>
          <w:rFonts w:cstheme="minorHAnsi"/>
          <w:lang w:val="nl-NL"/>
        </w:rPr>
      </w:pPr>
      <w:r w:rsidRPr="00785AFB">
        <w:rPr>
          <w:rFonts w:cstheme="minorHAnsi"/>
          <w:lang w:val="nl-NL"/>
        </w:rPr>
        <w:t>A: Wat vinden we zelf goed studieadvies? Welke criteria hanteren we daarvoor?</w:t>
      </w:r>
    </w:p>
    <w:p w:rsidR="00785AFB" w:rsidRPr="00785AFB" w:rsidRDefault="00785AFB" w:rsidP="00785AFB">
      <w:pPr>
        <w:spacing w:after="0"/>
        <w:ind w:left="720"/>
        <w:rPr>
          <w:rFonts w:cstheme="minorHAnsi"/>
          <w:lang w:val="nl-NL"/>
        </w:rPr>
      </w:pPr>
      <w:r w:rsidRPr="00785AFB">
        <w:rPr>
          <w:rFonts w:cstheme="minorHAnsi"/>
          <w:lang w:val="nl-NL"/>
        </w:rPr>
        <w:t>B: Hoe kunnen we een te eenzijdig beeld voorkomen wanneer we onze dienstverlening via (anonieme) enquêtes in kaart willen brengen?</w:t>
      </w:r>
    </w:p>
    <w:p w:rsidR="00785AFB" w:rsidRPr="00785AFB" w:rsidRDefault="00785AFB" w:rsidP="00785AFB">
      <w:pPr>
        <w:spacing w:after="0"/>
        <w:ind w:left="720"/>
        <w:rPr>
          <w:rFonts w:cstheme="minorHAnsi"/>
          <w:lang w:val="nl-NL"/>
        </w:rPr>
      </w:pPr>
      <w:r w:rsidRPr="00785AFB">
        <w:rPr>
          <w:rFonts w:cstheme="minorHAnsi"/>
          <w:lang w:val="nl-NL"/>
        </w:rPr>
        <w:t>C: Kunnen we samen optrekken om een gemeenschappelijke kwaliteitsmeting-toolbox te maken waarmee we (elk in onze eigen instelling) kwaliteit inzichtelijk kunnen maken?</w:t>
      </w:r>
    </w:p>
    <w:p w:rsidR="00785AFB" w:rsidRPr="00785AFB" w:rsidRDefault="00785AFB" w:rsidP="00785AFB">
      <w:pPr>
        <w:spacing w:after="0"/>
        <w:rPr>
          <w:rFonts w:cstheme="minorHAnsi"/>
          <w:lang w:val="nl-NL"/>
        </w:rPr>
      </w:pPr>
      <w:r w:rsidRPr="00785AFB">
        <w:rPr>
          <w:rFonts w:cstheme="minorHAnsi"/>
          <w:lang w:val="nl-NL"/>
        </w:rPr>
        <w:t>Na afloop hebben deelnemers inzicht in hoe collega’s denken over kwaliteitszorg en ideeën over hoe dat vorm kan krijgen in de eigen instelling.</w:t>
      </w:r>
    </w:p>
    <w:p w:rsidR="00785AFB" w:rsidRPr="00785AFB" w:rsidRDefault="00785AFB" w:rsidP="00785AFB">
      <w:pPr>
        <w:spacing w:after="0"/>
        <w:rPr>
          <w:rFonts w:cstheme="minorHAnsi"/>
          <w:lang w:val="nl-NL"/>
        </w:rPr>
      </w:pPr>
    </w:p>
    <w:p w:rsidR="00785AFB" w:rsidRPr="00790D89" w:rsidRDefault="00554583" w:rsidP="00785AFB">
      <w:pPr>
        <w:pStyle w:val="Heading4"/>
        <w:rPr>
          <w:rStyle w:val="Heading4Char"/>
          <w:i/>
          <w:lang w:val="nl-NL"/>
        </w:rPr>
      </w:pPr>
      <w:r>
        <w:rPr>
          <w:rStyle w:val="Heading4Char"/>
          <w:lang w:val="nl-NL"/>
        </w:rPr>
        <w:t xml:space="preserve">309 </w:t>
      </w:r>
      <w:r w:rsidR="00785AFB" w:rsidRPr="00790D89">
        <w:rPr>
          <w:rStyle w:val="Heading4Char"/>
          <w:lang w:val="nl-NL"/>
        </w:rPr>
        <w:t>Neem een kijkje over de grens: inspiratiesessie over organisatie en beleidsmedewerking studiebegeleiding aan de Vrije Universiteit Brussel</w:t>
      </w:r>
      <w:r w:rsidR="00D70FB3">
        <w:rPr>
          <w:rStyle w:val="Heading4Char"/>
          <w:lang w:val="nl-NL"/>
        </w:rPr>
        <w:t xml:space="preserve"> </w:t>
      </w:r>
      <w:r w:rsidR="00D70FB3"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Rebecca Leonard – Vrije Universiteit Brussel</w:t>
      </w:r>
    </w:p>
    <w:p w:rsidR="00785AFB" w:rsidRPr="00785AFB" w:rsidRDefault="00785AFB" w:rsidP="00785AFB">
      <w:pPr>
        <w:spacing w:after="0"/>
        <w:rPr>
          <w:rFonts w:cstheme="minorHAnsi"/>
          <w:lang w:val="nl-NL"/>
        </w:rPr>
      </w:pPr>
      <w:r w:rsidRPr="00785AFB">
        <w:rPr>
          <w:rFonts w:cstheme="minorHAnsi"/>
          <w:lang w:val="nl-NL"/>
        </w:rPr>
        <w:t>Ben je benieuwd naar hoe de studiebegeleiding aan de Vrije Universiteit in Brussel is georganiseerd? Wil je daarenboven te weten komen hoe we omwille van deze organisatie dagelijks kunnen bijdragen aan de cultuur en het beleid van de universiteit? Dan nodigen we je graag uit voor onze presentatie. We leggen onze structurele werking uit (volgens de fluïde organisatie), geven praktische handvaten en tonen met enkele voorbeelden hoe we als studieadviseurs bijdragen aan de cultuur en het beleid van de universiteit.</w:t>
      </w:r>
    </w:p>
    <w:p w:rsidR="00785AFB" w:rsidRPr="00785AFB" w:rsidRDefault="00785AFB" w:rsidP="00785AFB">
      <w:pPr>
        <w:rPr>
          <w:rFonts w:cstheme="minorHAnsi"/>
          <w:lang w:val="nl-NL"/>
        </w:rPr>
      </w:pPr>
    </w:p>
    <w:p w:rsidR="00785AFB" w:rsidRPr="00790D89" w:rsidRDefault="00554583" w:rsidP="00785AFB">
      <w:pPr>
        <w:pStyle w:val="Heading4"/>
        <w:rPr>
          <w:rStyle w:val="Heading4Char"/>
          <w:i/>
          <w:lang w:val="nl-NL"/>
        </w:rPr>
      </w:pPr>
      <w:r>
        <w:rPr>
          <w:rStyle w:val="Heading4Char"/>
          <w:lang w:val="nl-NL"/>
        </w:rPr>
        <w:t xml:space="preserve">310 </w:t>
      </w:r>
      <w:r w:rsidR="00785AFB" w:rsidRPr="00790D89">
        <w:rPr>
          <w:rStyle w:val="Heading4Char"/>
          <w:lang w:val="nl-NL"/>
        </w:rPr>
        <w:t>Studieadvies door faculteit-overschrijdende adviseurs: waarom en waarvoor het werkt</w:t>
      </w:r>
    </w:p>
    <w:p w:rsidR="00785AFB" w:rsidRPr="002460A7" w:rsidRDefault="00785AFB" w:rsidP="00785AFB">
      <w:pPr>
        <w:spacing w:after="0"/>
        <w:rPr>
          <w:rFonts w:cstheme="minorHAnsi"/>
          <w:b/>
        </w:rPr>
      </w:pPr>
      <w:r w:rsidRPr="002460A7">
        <w:rPr>
          <w:rFonts w:cstheme="minorHAnsi"/>
          <w:b/>
        </w:rPr>
        <w:t>Mique Mhenheere – Wageningen University and Research</w:t>
      </w:r>
    </w:p>
    <w:p w:rsidR="00785AFB" w:rsidRPr="002460A7" w:rsidRDefault="00785AFB" w:rsidP="00785AFB">
      <w:pPr>
        <w:spacing w:after="0"/>
        <w:rPr>
          <w:rFonts w:cstheme="minorHAnsi"/>
          <w:b/>
        </w:rPr>
      </w:pPr>
      <w:r w:rsidRPr="002460A7">
        <w:rPr>
          <w:rFonts w:cstheme="minorHAnsi"/>
          <w:b/>
        </w:rPr>
        <w:t>Petra den Besten – Wageningen University and Research</w:t>
      </w:r>
    </w:p>
    <w:p w:rsidR="00785AFB" w:rsidRPr="00785AFB" w:rsidRDefault="00785AFB" w:rsidP="00785AFB">
      <w:pPr>
        <w:spacing w:after="0"/>
        <w:rPr>
          <w:rFonts w:cstheme="minorHAnsi"/>
          <w:lang w:val="nl-NL"/>
        </w:rPr>
      </w:pPr>
      <w:r w:rsidRPr="002460A7">
        <w:rPr>
          <w:rFonts w:cstheme="minorHAnsi"/>
        </w:rPr>
        <w:t xml:space="preserve">Help! </w:t>
      </w:r>
      <w:r w:rsidRPr="00785AFB">
        <w:rPr>
          <w:rFonts w:cstheme="minorHAnsi"/>
          <w:lang w:val="nl-NL"/>
        </w:rPr>
        <w:t>Onze studieadviseur is een tijd afwezig ten gevolge van ziekte of zwangerschap. Hoe bemensen we de positie zo snel mogelijk om studenten goed te blijven begeleiden? Sterk Studieadvies betekent ook continuïteit waarborgen wanneer medewerkers uitvallen. Wie bemant het schip en zorgt ervoor dat studenten geholpen worden? Wageningen University werkt sinds 2018 met zogenaamde ‘Vliegende Keeps’; een soort interim studieadviseur die wordt ingezet bij verschillende opleidingsprogramma’s. Ontstaan als een interventie om de continuïteit van studieadvies te garanderen, maar op termijn ook interessant om inzicht te krijgen in best practices van verschillende opleidingsteams. Na een presentatie van onze ervaringen als vliegende keep studieadviseur starten we graag een discussie aan de hand van jullie vragen en prikkelende stellingen:</w:t>
      </w:r>
    </w:p>
    <w:p w:rsidR="00785AFB" w:rsidRPr="00790D89" w:rsidRDefault="00785AFB" w:rsidP="00785AFB">
      <w:pPr>
        <w:pStyle w:val="ListParagraph"/>
        <w:numPr>
          <w:ilvl w:val="0"/>
          <w:numId w:val="4"/>
        </w:numPr>
        <w:spacing w:after="200" w:line="276" w:lineRule="auto"/>
        <w:jc w:val="left"/>
        <w:rPr>
          <w:rFonts w:cstheme="minorHAnsi"/>
        </w:rPr>
      </w:pPr>
      <w:r w:rsidRPr="00790D89">
        <w:rPr>
          <w:rFonts w:cstheme="minorHAnsi"/>
        </w:rPr>
        <w:t xml:space="preserve">Studieadvies doe je niet vanuit de inhoud, je bent tenslotte een procesbegeleider.  </w:t>
      </w:r>
    </w:p>
    <w:p w:rsidR="00785AFB" w:rsidRPr="00790D89" w:rsidRDefault="00785AFB" w:rsidP="00785AFB">
      <w:pPr>
        <w:pStyle w:val="ListParagraph"/>
        <w:numPr>
          <w:ilvl w:val="0"/>
          <w:numId w:val="4"/>
        </w:numPr>
        <w:spacing w:after="200" w:line="276" w:lineRule="auto"/>
        <w:jc w:val="left"/>
        <w:rPr>
          <w:rFonts w:cstheme="minorHAnsi"/>
        </w:rPr>
      </w:pPr>
      <w:r w:rsidRPr="00790D89">
        <w:rPr>
          <w:rFonts w:cstheme="minorHAnsi"/>
        </w:rPr>
        <w:t>De verwachtingen van studenten wat studieadvies inhoudt moet overal hetzelfde zijn binnen de universiteit.</w:t>
      </w:r>
    </w:p>
    <w:p w:rsidR="00785AFB" w:rsidRPr="002460A7" w:rsidRDefault="00554583" w:rsidP="00785AFB">
      <w:pPr>
        <w:pStyle w:val="Heading4"/>
        <w:rPr>
          <w:lang w:val="en-US"/>
        </w:rPr>
      </w:pPr>
      <w:r>
        <w:rPr>
          <w:i w:val="0"/>
          <w:lang w:val="en-US"/>
        </w:rPr>
        <w:lastRenderedPageBreak/>
        <w:t xml:space="preserve">311 </w:t>
      </w:r>
      <w:r w:rsidR="00785AFB" w:rsidRPr="002460A7">
        <w:rPr>
          <w:lang w:val="en-US"/>
        </w:rPr>
        <w:t>UKAT and LVSA: Looking to the future - how the pandemic has made us better advisors</w:t>
      </w:r>
    </w:p>
    <w:p w:rsidR="00785AFB" w:rsidRPr="00785AFB" w:rsidRDefault="00785AFB" w:rsidP="00785AFB">
      <w:pPr>
        <w:spacing w:after="0"/>
        <w:rPr>
          <w:rFonts w:cstheme="minorHAnsi"/>
          <w:b/>
          <w:lang w:val="nl-NL"/>
        </w:rPr>
      </w:pPr>
      <w:r w:rsidRPr="00785AFB">
        <w:rPr>
          <w:rFonts w:cstheme="minorHAnsi"/>
          <w:b/>
          <w:lang w:val="nl-NL"/>
        </w:rPr>
        <w:t>Melissa Jacobi  –  Sheffield Hallam University, UKAT</w:t>
      </w:r>
    </w:p>
    <w:p w:rsidR="00785AFB" w:rsidRPr="00785AFB" w:rsidRDefault="00785AFB" w:rsidP="00785AFB">
      <w:pPr>
        <w:spacing w:after="0"/>
        <w:rPr>
          <w:rFonts w:cstheme="minorHAnsi"/>
          <w:b/>
          <w:lang w:val="nl-NL"/>
        </w:rPr>
      </w:pPr>
      <w:r w:rsidRPr="00785AFB">
        <w:rPr>
          <w:rFonts w:cstheme="minorHAnsi"/>
          <w:b/>
          <w:lang w:val="nl-NL"/>
        </w:rPr>
        <w:t>Yves Houben –  Technische Universiteit Eindhoven, LVSA</w:t>
      </w:r>
    </w:p>
    <w:p w:rsidR="00785AFB" w:rsidRPr="00785AFB" w:rsidRDefault="00785AFB" w:rsidP="00785AFB">
      <w:pPr>
        <w:spacing w:after="0"/>
        <w:rPr>
          <w:rFonts w:cstheme="minorHAnsi"/>
          <w:b/>
          <w:lang w:val="nl-NL"/>
        </w:rPr>
      </w:pPr>
      <w:r w:rsidRPr="00785AFB">
        <w:rPr>
          <w:rFonts w:eastAsia="Calibri" w:cstheme="minorHAnsi"/>
          <w:b/>
          <w:i/>
          <w:szCs w:val="17"/>
          <w:lang w:val="nl-NL"/>
        </w:rPr>
        <w:t>Let op: de voertaal bij deze sessie is Engels.</w:t>
      </w:r>
    </w:p>
    <w:p w:rsidR="00785AFB" w:rsidRPr="002460A7" w:rsidRDefault="00785AFB" w:rsidP="00785AFB">
      <w:pPr>
        <w:rPr>
          <w:rFonts w:ascii="Calibri" w:hAnsi="Calibri" w:cs="Calibri"/>
        </w:rPr>
      </w:pPr>
      <w:r w:rsidRPr="002460A7">
        <w:t>Join with fellow delegates and colleagues from UKAT, the British advising and personal tutoring association, for this interactive think tank discussion session. A sequel to the successful UKAT/LVSA symposium held in December 2020, this session will encourage participants to reflect on how the Covid pandemic has caused us to change our advising and tutoring practices . Collectively we will identify those changes we have made which have had a positive impact, and which we want to retain in our practice as we look forward to the future. This session will be in English, and will be moderated by Melissa Jacobi (Sheffield Hallam University) and Yves Houben (Technische Universiteit Eindhoven).</w:t>
      </w:r>
    </w:p>
    <w:p w:rsidR="00785AFB" w:rsidRPr="00785AFB" w:rsidRDefault="00554583" w:rsidP="00785AFB">
      <w:pPr>
        <w:spacing w:after="0"/>
        <w:rPr>
          <w:rFonts w:eastAsiaTheme="majorEastAsia" w:cstheme="majorBidi"/>
          <w:i/>
          <w:iCs/>
          <w:color w:val="5B9BD5" w:themeColor="accent1"/>
          <w:sz w:val="24"/>
          <w:lang w:val="nl-NL"/>
        </w:rPr>
      </w:pPr>
      <w:r w:rsidRPr="00554583">
        <w:rPr>
          <w:rFonts w:eastAsiaTheme="majorEastAsia" w:cstheme="majorBidi"/>
          <w:iCs/>
          <w:color w:val="5B9BD5" w:themeColor="accent1"/>
          <w:sz w:val="24"/>
          <w:lang w:val="nl-NL"/>
        </w:rPr>
        <w:t>312</w:t>
      </w:r>
      <w:r>
        <w:rPr>
          <w:rFonts w:eastAsiaTheme="majorEastAsia" w:cstheme="majorBidi"/>
          <w:i/>
          <w:iCs/>
          <w:color w:val="5B9BD5" w:themeColor="accent1"/>
          <w:sz w:val="24"/>
          <w:lang w:val="nl-NL"/>
        </w:rPr>
        <w:t xml:space="preserve"> </w:t>
      </w:r>
      <w:r w:rsidR="00785AFB" w:rsidRPr="00785AFB">
        <w:rPr>
          <w:rFonts w:eastAsiaTheme="majorEastAsia" w:cstheme="majorBidi"/>
          <w:i/>
          <w:iCs/>
          <w:color w:val="5B9BD5" w:themeColor="accent1"/>
          <w:sz w:val="24"/>
          <w:lang w:val="nl-NL"/>
        </w:rPr>
        <w:t>UKAT Awards ceremony</w:t>
      </w:r>
    </w:p>
    <w:p w:rsidR="00785AFB" w:rsidRPr="00785AFB" w:rsidRDefault="00785AFB" w:rsidP="00785AFB">
      <w:pPr>
        <w:spacing w:after="0"/>
        <w:rPr>
          <w:lang w:val="nl-NL"/>
        </w:rPr>
      </w:pPr>
      <w:r w:rsidRPr="00785AFB">
        <w:rPr>
          <w:lang w:val="nl-NL"/>
        </w:rPr>
        <w:t xml:space="preserve">Dit voorjaar neemt dr. </w:t>
      </w:r>
      <w:r w:rsidRPr="00790D89">
        <w:t xml:space="preserve">Charlie Nutt afscheid als Executive Director van NACADA The Global Community for Academic Advising. </w:t>
      </w:r>
      <w:r w:rsidRPr="00785AFB">
        <w:rPr>
          <w:lang w:val="nl-NL"/>
        </w:rPr>
        <w:t>Charlie heeft zich als Executive Director enorm ingezet voor het bevorderen van contacten, kennisdeling en samenwerking tussen studieadviseurs, academic advisors en personal tutor van een groot, en nog steeds groeiend aantal landen. Ter erkenning van zijn grote bijdragen als inspirator en supporter van internationale samenwerking, en als stimulans voor studieadviseurs en anderen om zelf initiatieven te ontplooien die internationale samenwerking en kennisdeling op het gebied van studieadvisering, hebben de LVSA en UKAT de “Charlie Nutt Award for promoting and supporting international collaboration in academic advising” in het leven geroepen. De award zal jaarlijks worden uitgereikt aan iemand die zich uitzonderlijk heeft ingezet voor het bevorderen van internationale uitwisseling en/of samenwerking tussen studieadviseurs, academic advisors en anderen in soortgelijke rollen. De eerste Charlie Nutt International Award wordt uitgereikt tijdens de UKAT awards ceremony, op woensdag 31 maart, tussen 17:00en 18:00 uur – met Charlie Nutt als eregast.</w:t>
      </w:r>
    </w:p>
    <w:p w:rsidR="00785AFB" w:rsidRDefault="00785AFB" w:rsidP="00785AFB">
      <w:pPr>
        <w:rPr>
          <w:lang w:val="nl-NL"/>
        </w:rPr>
      </w:pPr>
    </w:p>
    <w:p w:rsidR="00785AFB" w:rsidRPr="00790D89" w:rsidRDefault="00554583" w:rsidP="00785AFB">
      <w:pPr>
        <w:pStyle w:val="Heading4"/>
        <w:rPr>
          <w:rStyle w:val="Heading4Char"/>
          <w:i/>
          <w:lang w:val="nl-NL"/>
        </w:rPr>
      </w:pPr>
      <w:r>
        <w:rPr>
          <w:rStyle w:val="Heading4Char"/>
          <w:lang w:val="nl-NL"/>
        </w:rPr>
        <w:t xml:space="preserve">401 </w:t>
      </w:r>
      <w:r w:rsidR="00785AFB" w:rsidRPr="00790D89">
        <w:rPr>
          <w:rStyle w:val="Heading4Char"/>
          <w:lang w:val="nl-NL"/>
        </w:rPr>
        <w:t>Positive assessment centre</w:t>
      </w:r>
      <w:r w:rsidR="00D70FB3">
        <w:rPr>
          <w:rStyle w:val="Heading4Char"/>
          <w:lang w:val="nl-NL"/>
        </w:rPr>
        <w:t xml:space="preserve"> </w:t>
      </w:r>
      <w:r w:rsidR="00D70FB3"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Bibi Linssen – Maastricht University</w:t>
      </w:r>
    </w:p>
    <w:p w:rsidR="00785AFB" w:rsidRPr="00785AFB" w:rsidRDefault="00785AFB" w:rsidP="00785AFB">
      <w:pPr>
        <w:rPr>
          <w:rFonts w:cstheme="minorHAnsi"/>
          <w:lang w:val="nl-NL"/>
        </w:rPr>
      </w:pPr>
      <w:r w:rsidRPr="00785AFB">
        <w:rPr>
          <w:rFonts w:cstheme="minorHAnsi"/>
          <w:lang w:val="nl-NL"/>
        </w:rPr>
        <w:t>In deze korte workshop gaan de deelnemers aan de hand van een aantal oefeningen ontdekken wat de waarde is van een ‘assessment centre’ van talenten voor studenten. UM biedt een dergelijk format aan aan bachelor studenten – dit format en de onderliggende theorie zal in de workshop kort worden aangestipt. Door de opzet van de workshop zullen de deelnemers een aantal zaken ervaren die ten grondslag liggen aan de UM Talents Day: from talent to job.</w:t>
      </w:r>
    </w:p>
    <w:p w:rsidR="00785AFB" w:rsidRPr="00790D89" w:rsidRDefault="00554583" w:rsidP="00785AFB">
      <w:pPr>
        <w:pStyle w:val="Heading4"/>
        <w:rPr>
          <w:rStyle w:val="Heading4Char"/>
          <w:i/>
          <w:lang w:val="nl-NL"/>
        </w:rPr>
      </w:pPr>
      <w:r>
        <w:rPr>
          <w:rStyle w:val="Heading4Char"/>
          <w:lang w:val="nl-NL"/>
        </w:rPr>
        <w:t xml:space="preserve">402 </w:t>
      </w:r>
      <w:r w:rsidR="00785AFB" w:rsidRPr="00790D89">
        <w:rPr>
          <w:rStyle w:val="Heading4Char"/>
          <w:lang w:val="nl-NL"/>
        </w:rPr>
        <w:t>Professional Development, onderdeel van een bachelor curriculum</w:t>
      </w:r>
      <w:r w:rsidR="00D70FB3">
        <w:rPr>
          <w:rStyle w:val="Heading4Char"/>
          <w:lang w:val="nl-NL"/>
        </w:rPr>
        <w:t xml:space="preserve"> </w:t>
      </w:r>
      <w:r w:rsidR="00D70FB3"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Thea de Kluijver – University of Twente</w:t>
      </w:r>
    </w:p>
    <w:p w:rsidR="00785AFB" w:rsidRPr="00785AFB" w:rsidRDefault="00785AFB" w:rsidP="00785AFB">
      <w:pPr>
        <w:rPr>
          <w:rFonts w:cstheme="minorHAnsi"/>
          <w:lang w:val="nl-NL"/>
        </w:rPr>
      </w:pPr>
      <w:r w:rsidRPr="00785AFB">
        <w:rPr>
          <w:rFonts w:cstheme="minorHAnsi"/>
          <w:lang w:val="nl-NL"/>
        </w:rPr>
        <w:t xml:space="preserve">Door aandacht te schenken aan het ontwikkelen van professionele competenties; passies en uitdagingen; keuze processen; hoe om te gaan met onzekerheden en veranderingen; veerkracht; motivatie, inspiratie en nieuwsgierigheid; initiatieven nemen; wensen om onderdelen van het curriculum te verdiepen of te verbreden; verkenning van het werkveld beoogt het onderdeel Professional Development van de bacheloropleiding Creative Technology studenten voor te bereiden op </w:t>
      </w:r>
      <w:r w:rsidRPr="00785AFB">
        <w:rPr>
          <w:rFonts w:cstheme="minorHAnsi"/>
          <w:lang w:val="nl-NL"/>
        </w:rPr>
        <w:lastRenderedPageBreak/>
        <w:t xml:space="preserve">een leven als een verantwoordelijke professional in een veranderende wereld. De studieadviseur is de coördinator hiervan evenals van de mentoren, die hieraan zijn verbonden. Met het presenteren van het ontwikkelingsproces en de inhoud van Professional Development; de rol van de mentoren; eigen positie, rol en ontwikkelingen hoopt de presentator collegae bruikbare informatie te geven, te inspireren om positie te bepalen, nieuwe wegen in te slaan, en zaken te ontwikkelen die zij belangrijk vinden. Bij dit alles is de presentator uit gegaan van haar visie op het begeleiden van studenten.  </w:t>
      </w:r>
    </w:p>
    <w:p w:rsidR="00785AFB" w:rsidRPr="00790D89" w:rsidRDefault="00554583" w:rsidP="00785AFB">
      <w:pPr>
        <w:pStyle w:val="Heading4"/>
        <w:rPr>
          <w:rStyle w:val="Heading4Char"/>
          <w:i/>
          <w:lang w:val="nl-NL"/>
        </w:rPr>
      </w:pPr>
      <w:r>
        <w:rPr>
          <w:rStyle w:val="Heading4Char"/>
          <w:lang w:val="nl-NL"/>
        </w:rPr>
        <w:t xml:space="preserve">403 </w:t>
      </w:r>
      <w:r w:rsidR="00785AFB" w:rsidRPr="00790D89">
        <w:rPr>
          <w:rStyle w:val="Heading4Char"/>
          <w:lang w:val="nl-NL"/>
        </w:rPr>
        <w:t>Vind je Ikigai</w:t>
      </w:r>
      <w:r w:rsidR="00D70FB3">
        <w:rPr>
          <w:rStyle w:val="Heading4Char"/>
          <w:lang w:val="nl-NL"/>
        </w:rPr>
        <w:t xml:space="preserve"> </w:t>
      </w:r>
      <w:r w:rsidR="00D70FB3" w:rsidRPr="00BB006C">
        <w:rPr>
          <w:rStyle w:val="Heading4Char"/>
          <w:b/>
          <w:lang w:val="nl-NL"/>
        </w:rPr>
        <w:t>[handout(s)]</w:t>
      </w:r>
    </w:p>
    <w:p w:rsidR="00785AFB" w:rsidRPr="00785AFB" w:rsidRDefault="00785AFB" w:rsidP="00785AFB">
      <w:pPr>
        <w:spacing w:after="0"/>
        <w:rPr>
          <w:rFonts w:cstheme="minorHAnsi"/>
          <w:b/>
          <w:lang w:val="nl-NL"/>
        </w:rPr>
      </w:pPr>
      <w:r w:rsidRPr="00785AFB">
        <w:rPr>
          <w:rFonts w:cstheme="minorHAnsi"/>
          <w:b/>
          <w:lang w:val="nl-NL"/>
        </w:rPr>
        <w:t xml:space="preserve">Marie Hoogstraten – Universiteit van Amsterdam </w:t>
      </w:r>
    </w:p>
    <w:p w:rsidR="00785AFB" w:rsidRPr="00785AFB" w:rsidRDefault="00785AFB" w:rsidP="00785AFB">
      <w:pPr>
        <w:spacing w:after="0"/>
        <w:rPr>
          <w:rFonts w:cstheme="minorHAnsi"/>
          <w:b/>
          <w:lang w:val="nl-NL"/>
        </w:rPr>
      </w:pPr>
      <w:r w:rsidRPr="00785AFB">
        <w:rPr>
          <w:rFonts w:cstheme="minorHAnsi"/>
          <w:b/>
          <w:lang w:val="nl-NL"/>
        </w:rPr>
        <w:t>Anna Holland – Universiteit van Amsterdam</w:t>
      </w:r>
    </w:p>
    <w:p w:rsidR="00785AFB" w:rsidRPr="00785AFB" w:rsidRDefault="00785AFB" w:rsidP="00785AFB">
      <w:pPr>
        <w:rPr>
          <w:rFonts w:cstheme="minorHAnsi"/>
          <w:lang w:val="nl-NL"/>
        </w:rPr>
      </w:pPr>
      <w:r w:rsidRPr="00785AFB">
        <w:rPr>
          <w:rFonts w:cstheme="minorHAnsi"/>
          <w:lang w:val="nl-NL"/>
        </w:rPr>
        <w:t>‘Vind je ikigai’ is een workshop gebaseerd op het boek van Francesc Miralles en Héctor García, waarin zij onderzoek hebben gedaan naar het Japans concept ‘ikigai’. Volgens Japanse traditie heeft iedereen een ikigai, een reden van bestaan.  Aan de hand van een model, waarbij Passie, Talent, Beloning en Behoefte samen komen, gaan studenten zelf actief aan de slag om hun ikigai te vinden en van daaruit nadenken over wat dit betekent voor de keuzes die zij binnen maar ook buiten hun studie moeten maken. Dit zijn keuzes die betrekken hebben op het nu, maar ook op hun toekomst. Waar willen ze naartoe werken en waar willen ze zich voor inzetten?</w:t>
      </w:r>
    </w:p>
    <w:p w:rsidR="00785AFB" w:rsidRPr="00790D89" w:rsidRDefault="00554583" w:rsidP="00785AFB">
      <w:pPr>
        <w:pStyle w:val="Heading4"/>
        <w:rPr>
          <w:rStyle w:val="Heading4Char"/>
          <w:i/>
          <w:lang w:val="nl-NL"/>
        </w:rPr>
      </w:pPr>
      <w:r>
        <w:rPr>
          <w:rStyle w:val="Heading4Char"/>
          <w:lang w:val="nl-NL"/>
        </w:rPr>
        <w:t xml:space="preserve">404 </w:t>
      </w:r>
      <w:r w:rsidR="00785AFB" w:rsidRPr="00790D89">
        <w:rPr>
          <w:rStyle w:val="Heading4Char"/>
          <w:lang w:val="nl-NL"/>
        </w:rPr>
        <w:t>De studieadviseur als loopbaancoach</w:t>
      </w:r>
    </w:p>
    <w:p w:rsidR="00785AFB" w:rsidRPr="00785AFB" w:rsidRDefault="00785AFB" w:rsidP="00785AFB">
      <w:pPr>
        <w:spacing w:after="0"/>
        <w:rPr>
          <w:rFonts w:cstheme="minorHAnsi"/>
          <w:b/>
          <w:lang w:val="nl-NL"/>
        </w:rPr>
      </w:pPr>
      <w:r w:rsidRPr="00785AFB">
        <w:rPr>
          <w:rFonts w:cstheme="minorHAnsi"/>
          <w:b/>
          <w:lang w:val="nl-NL"/>
        </w:rPr>
        <w:t>Annemarie Teunissen – Wageningen University and Research, Vera van Berlo – Radboud Universiteit Nijmegen</w:t>
      </w:r>
    </w:p>
    <w:p w:rsidR="00785AFB" w:rsidRPr="00785AFB" w:rsidRDefault="00785AFB" w:rsidP="00785AFB">
      <w:pPr>
        <w:rPr>
          <w:rFonts w:cstheme="minorHAnsi"/>
          <w:lang w:val="nl-NL"/>
        </w:rPr>
      </w:pPr>
      <w:r w:rsidRPr="00785AFB">
        <w:rPr>
          <w:rFonts w:cstheme="minorHAnsi"/>
          <w:lang w:val="nl-NL"/>
        </w:rPr>
        <w:t>Elk jaar komt uit de exit enquêtes onder afgestudeerde MSc studenten dat zij meer loopbaanbegeleiding hadden willen hebben in de opleiding. Maar, wanneer we loopbaan gerelateerde evenementen organiseren is het moeilijk er studenten heen te krijgen. Ons team (studieadviseurs Biologie / Aquaculture and Marine Resource Management) wilde dit probleem oplossen. Na gesprekken met betrokkenen binnen de universiteit kwamen wij tot een visie op loopbaanbegeleiding in de master. Belangrijk is hierin dat wat de universiteit aan evenementen aanbiedt niet aansluit bij het schoolsysteemdenken van de studenten. Onze visie en de bijbehorende werkwijze zullen wij met jullie delen in deze workshop. De deelnemers gaan ook zelf met (onderdelen) van deze werkwijze aan de slag.</w:t>
      </w:r>
    </w:p>
    <w:p w:rsidR="00785AFB" w:rsidRPr="00790D89" w:rsidRDefault="00554583" w:rsidP="00785AFB">
      <w:pPr>
        <w:pStyle w:val="Heading4"/>
        <w:rPr>
          <w:rStyle w:val="Heading4Char"/>
          <w:i/>
          <w:lang w:val="nl-NL"/>
        </w:rPr>
      </w:pPr>
      <w:r>
        <w:rPr>
          <w:rStyle w:val="Heading4Char"/>
          <w:lang w:val="en-US"/>
        </w:rPr>
        <w:t xml:space="preserve">405 </w:t>
      </w:r>
      <w:r w:rsidR="00785AFB" w:rsidRPr="002460A7">
        <w:rPr>
          <w:rStyle w:val="Heading4Char"/>
          <w:lang w:val="en-US"/>
        </w:rPr>
        <w:t xml:space="preserve">Explore your options, from study to career. </w:t>
      </w:r>
      <w:r w:rsidR="00785AFB" w:rsidRPr="00790D89">
        <w:rPr>
          <w:rStyle w:val="Heading4Char"/>
          <w:lang w:val="nl-NL"/>
        </w:rPr>
        <w:t>Handvatten voor een vruchtbaar loopbaangesprek met je student.</w:t>
      </w:r>
    </w:p>
    <w:p w:rsidR="00785AFB" w:rsidRPr="00785AFB" w:rsidRDefault="00785AFB" w:rsidP="00785AFB">
      <w:pPr>
        <w:spacing w:after="0"/>
        <w:rPr>
          <w:rFonts w:cstheme="minorHAnsi"/>
          <w:b/>
          <w:lang w:val="nl-NL"/>
        </w:rPr>
      </w:pPr>
      <w:r w:rsidRPr="00785AFB">
        <w:rPr>
          <w:rFonts w:cstheme="minorHAnsi"/>
          <w:b/>
          <w:lang w:val="nl-NL"/>
        </w:rPr>
        <w:t>Marly van den Boom – Universiteit van Amsterdam</w:t>
      </w:r>
    </w:p>
    <w:p w:rsidR="00785AFB" w:rsidRPr="00785AFB" w:rsidRDefault="00785AFB" w:rsidP="00785AFB">
      <w:pPr>
        <w:rPr>
          <w:rFonts w:cstheme="minorHAnsi"/>
          <w:lang w:val="nl-NL"/>
        </w:rPr>
      </w:pPr>
      <w:r w:rsidRPr="00785AFB">
        <w:rPr>
          <w:rFonts w:cstheme="minorHAnsi"/>
          <w:lang w:val="nl-NL"/>
        </w:rPr>
        <w:t>Handvatten voor een vruchtbaar loopbaangesprek met je student. Gaan gesprekken met studenten geregeld over (studie)loopbaankeuzes en weet je je niet goed raad met de vragen die de studenten je stellen? Dan is deze workshop voor jou! “Ik weet niet goed wat ik wil? Wat kan ik nou eigenlijk allemaal met deze studie? Wat voor baanmogelijkheden heb ik allemaal?” Deze vragen komen vaak naar boven tijdens een loopbaangesprek. Misschien zijn dit voor jou lastige gesprekken? Met een paar handvatten kun jij met meer plezier en vertrouwen deze studenten nog beter begeleiden. Op de Faculty of Science van de UvA kunnen alle masterstudenten een training volgen op het gebied van loopbaanontwikkeling. In vier sessies geven wij hen tools om aan de slag te gaan met hun persoonlijke loopbaanproces. In deze workshop maak je kennis met werkvormen die wij met de studenten uitvoeren. Deze kun je direct gebruiken in jouw loopbaangesprekken met studenten.</w:t>
      </w:r>
    </w:p>
    <w:p w:rsidR="00785AFB" w:rsidRDefault="00785AFB" w:rsidP="00785AFB">
      <w:pPr>
        <w:pStyle w:val="Heading3"/>
      </w:pPr>
      <w:bookmarkStart w:id="0" w:name="_Toc67650158"/>
      <w:r w:rsidRPr="00790D89">
        <w:lastRenderedPageBreak/>
        <w:t>Posters</w:t>
      </w:r>
      <w:bookmarkEnd w:id="0"/>
    </w:p>
    <w:p w:rsidR="008954BF" w:rsidRPr="00790D89" w:rsidRDefault="00554583" w:rsidP="008954BF">
      <w:pPr>
        <w:pStyle w:val="Heading4"/>
        <w:rPr>
          <w:lang w:val="nl-NL"/>
        </w:rPr>
      </w:pPr>
      <w:r>
        <w:rPr>
          <w:i w:val="0"/>
          <w:lang w:val="nl-NL"/>
        </w:rPr>
        <w:t xml:space="preserve">501 </w:t>
      </w:r>
      <w:r w:rsidR="008954BF" w:rsidRPr="00790D89">
        <w:rPr>
          <w:lang w:val="nl-NL"/>
        </w:rPr>
        <w:t>Het volgen en ondersteunen van studenten tijdens masterprojecten</w:t>
      </w:r>
      <w:r w:rsidR="00D70FB3">
        <w:rPr>
          <w:lang w:val="nl-NL"/>
        </w:rPr>
        <w:t xml:space="preserve"> </w:t>
      </w:r>
      <w:bookmarkStart w:id="1" w:name="_GoBack"/>
      <w:bookmarkEnd w:id="1"/>
    </w:p>
    <w:p w:rsidR="008954BF" w:rsidRPr="00785AFB" w:rsidRDefault="008954BF" w:rsidP="008954BF">
      <w:pPr>
        <w:spacing w:after="0"/>
        <w:rPr>
          <w:rFonts w:cstheme="minorHAnsi"/>
          <w:b/>
          <w:lang w:val="nl-NL"/>
        </w:rPr>
      </w:pPr>
      <w:r w:rsidRPr="00785AFB">
        <w:rPr>
          <w:b/>
          <w:lang w:val="nl-NL"/>
        </w:rPr>
        <w:t>Mirjam Nederveen</w:t>
      </w:r>
      <w:r w:rsidRPr="00785AFB">
        <w:rPr>
          <w:rFonts w:cstheme="minorHAnsi"/>
          <w:b/>
          <w:lang w:val="nl-NL"/>
        </w:rPr>
        <w:t>– Rijksuniversiteit Groningen</w:t>
      </w:r>
    </w:p>
    <w:p w:rsidR="008954BF" w:rsidRPr="00785AFB" w:rsidRDefault="008954BF" w:rsidP="008954BF">
      <w:pPr>
        <w:spacing w:after="0"/>
        <w:rPr>
          <w:rFonts w:cstheme="minorHAnsi"/>
          <w:b/>
          <w:lang w:val="nl-NL"/>
        </w:rPr>
      </w:pPr>
      <w:r w:rsidRPr="00785AFB">
        <w:rPr>
          <w:b/>
          <w:lang w:val="nl-NL"/>
        </w:rPr>
        <w:t>Maartje Giesbers</w:t>
      </w:r>
      <w:r w:rsidRPr="00785AFB">
        <w:rPr>
          <w:rFonts w:cstheme="minorHAnsi"/>
          <w:b/>
          <w:lang w:val="nl-NL"/>
        </w:rPr>
        <w:t xml:space="preserve"> – Rijksuniversiteit Groningen</w:t>
      </w:r>
    </w:p>
    <w:p w:rsidR="008954BF" w:rsidRPr="00785AFB" w:rsidRDefault="008954BF" w:rsidP="008954BF">
      <w:pPr>
        <w:spacing w:line="240" w:lineRule="auto"/>
        <w:rPr>
          <w:rFonts w:cstheme="minorHAnsi"/>
          <w:lang w:val="nl-NL"/>
        </w:rPr>
      </w:pPr>
      <w:r w:rsidRPr="00785AFB">
        <w:rPr>
          <w:rFonts w:cstheme="minorHAnsi"/>
          <w:lang w:val="nl-NL"/>
        </w:rPr>
        <w:t>Deze poster is interessant voor alle studieadviseurs die ideeën willen op doen voor de begeleiding van masterstudenten in de scriptiefase. De studieadviseurs van de Faculty of Science and Engineering aan de Rijksuniversiteit Groningen zetten hiervoor twee nuttige middelen in, die worden gedeeld op deze poster: een digitaal volgsysteem en een scriptieondersteuningsgroep. Het digitaal volgsysteem helpt de studieadviseurs om tijdig problemen te signaleren bij individuele projecten en hierover met de student in gesprek te gaan. De scriptieondersteuningsgroep helpt studenten die moeite hebben met planning en discipline bij grote projecten. De studieadviseurs van FSE vertellen je graag hoe deze middelen hen ondersteunen in het werk met masterstudenten.</w:t>
      </w:r>
    </w:p>
    <w:p w:rsidR="008954BF" w:rsidRPr="00790D89" w:rsidRDefault="00554583" w:rsidP="008954BF">
      <w:pPr>
        <w:pStyle w:val="Heading4"/>
        <w:rPr>
          <w:lang w:val="nl-NL"/>
        </w:rPr>
      </w:pPr>
      <w:r>
        <w:rPr>
          <w:i w:val="0"/>
          <w:lang w:val="nl-NL"/>
        </w:rPr>
        <w:t xml:space="preserve">502 </w:t>
      </w:r>
      <w:r w:rsidR="008954BF" w:rsidRPr="00790D89">
        <w:rPr>
          <w:lang w:val="nl-NL"/>
        </w:rPr>
        <w:t>Lessons learned: Evaluatie kwaliteit studieadvisering</w:t>
      </w:r>
    </w:p>
    <w:p w:rsidR="008954BF" w:rsidRPr="00785AFB" w:rsidRDefault="008954BF" w:rsidP="008954BF">
      <w:pPr>
        <w:spacing w:after="0"/>
        <w:rPr>
          <w:b/>
          <w:lang w:val="nl-NL"/>
        </w:rPr>
      </w:pPr>
      <w:r w:rsidRPr="00785AFB">
        <w:rPr>
          <w:b/>
          <w:lang w:val="nl-NL"/>
        </w:rPr>
        <w:t>Marjo Boumans</w:t>
      </w:r>
      <w:r w:rsidRPr="00785AFB">
        <w:rPr>
          <w:rFonts w:cstheme="minorHAnsi"/>
          <w:b/>
          <w:lang w:val="nl-NL"/>
        </w:rPr>
        <w:t xml:space="preserve"> – </w:t>
      </w:r>
      <w:r w:rsidRPr="00785AFB">
        <w:rPr>
          <w:b/>
          <w:lang w:val="nl-NL"/>
        </w:rPr>
        <w:t>Maastricht University</w:t>
      </w:r>
    </w:p>
    <w:p w:rsidR="008954BF" w:rsidRPr="00785AFB" w:rsidRDefault="008954BF" w:rsidP="008954BF">
      <w:pPr>
        <w:spacing w:line="240" w:lineRule="auto"/>
        <w:rPr>
          <w:rFonts w:cstheme="minorHAnsi"/>
          <w:lang w:val="nl-NL"/>
        </w:rPr>
      </w:pPr>
      <w:r w:rsidRPr="00785AFB">
        <w:rPr>
          <w:rFonts w:cstheme="minorHAnsi"/>
          <w:lang w:val="nl-NL"/>
        </w:rPr>
        <w:t>Het is onze intentie om circa iedere 5 jaar de kwaliteit van onze studieadvisering te evalueren (in 2013 voor het eerst). Onze hypothese is hierbij dat we ons werk goed doen en dat meten is weten! We gaan er steevast vanuit dat er altijd wel iets te verbeteren valt. Van april t/m juni 2019 kreeg iedere student direct na afloop van de mondelinge afspraak het verzoek een (online) vragenlijst in te vullen met 13 vragen. We hadden hiermee een respons van 32%. Het blijkt dat studenten een beschikbaar tijdstip belangrijker vinden dan de voorkeur voor een studieadviseur. Ook stellen ze een zeer korte wachttijd erg op prijs. Voor onze dienstverlening kregen we gemiddelde rapportcijfers van 8+. Op basis van de uitkomsten hebben wij onze website voor het maken van afspraken beter ingericht (klantvriendelijker en overzichtelijker). We doen ons werk nog steeds goed!</w:t>
      </w:r>
    </w:p>
    <w:p w:rsidR="008954BF" w:rsidRPr="00790D89" w:rsidRDefault="00554583" w:rsidP="008954BF">
      <w:pPr>
        <w:pStyle w:val="Heading4"/>
        <w:rPr>
          <w:lang w:val="nl-NL"/>
        </w:rPr>
      </w:pPr>
      <w:r>
        <w:rPr>
          <w:i w:val="0"/>
          <w:lang w:val="nl-NL"/>
        </w:rPr>
        <w:t xml:space="preserve">503 </w:t>
      </w:r>
      <w:r w:rsidR="008954BF" w:rsidRPr="00790D89">
        <w:rPr>
          <w:lang w:val="nl-NL"/>
        </w:rPr>
        <w:t>Levensloop van de studieadviseur</w:t>
      </w:r>
    </w:p>
    <w:p w:rsidR="008954BF" w:rsidRPr="00785AFB" w:rsidRDefault="008954BF" w:rsidP="008954BF">
      <w:pPr>
        <w:spacing w:after="0"/>
        <w:rPr>
          <w:rFonts w:cstheme="minorHAnsi"/>
          <w:b/>
          <w:lang w:val="nl-NL"/>
        </w:rPr>
      </w:pPr>
      <w:r w:rsidRPr="00785AFB">
        <w:rPr>
          <w:rFonts w:cstheme="minorHAnsi"/>
          <w:b/>
          <w:lang w:val="nl-NL"/>
        </w:rPr>
        <w:t xml:space="preserve">Yves Houben – Technische Universiteit Eindhoven </w:t>
      </w:r>
    </w:p>
    <w:p w:rsidR="008954BF" w:rsidRPr="00785AFB" w:rsidRDefault="008954BF" w:rsidP="008954BF">
      <w:pPr>
        <w:spacing w:after="0"/>
        <w:rPr>
          <w:rFonts w:cstheme="minorHAnsi"/>
          <w:b/>
          <w:lang w:val="nl-NL"/>
        </w:rPr>
      </w:pPr>
      <w:r w:rsidRPr="00785AFB">
        <w:rPr>
          <w:rFonts w:cstheme="minorHAnsi"/>
          <w:b/>
          <w:lang w:val="nl-NL"/>
        </w:rPr>
        <w:t>Elisa Remmers – Universiteit van Amsterdam</w:t>
      </w:r>
    </w:p>
    <w:p w:rsidR="008954BF" w:rsidRPr="00785AFB" w:rsidRDefault="008954BF" w:rsidP="008954BF">
      <w:pPr>
        <w:spacing w:after="0"/>
        <w:rPr>
          <w:rFonts w:cstheme="minorHAnsi"/>
          <w:b/>
          <w:lang w:val="nl-NL"/>
        </w:rPr>
      </w:pPr>
      <w:r w:rsidRPr="00785AFB">
        <w:rPr>
          <w:rFonts w:cstheme="minorHAnsi"/>
          <w:b/>
          <w:lang w:val="nl-NL"/>
        </w:rPr>
        <w:t>Saskia Blijlevens – Tilburg University</w:t>
      </w:r>
    </w:p>
    <w:p w:rsidR="008954BF" w:rsidRPr="00785AFB" w:rsidRDefault="008954BF" w:rsidP="008954BF">
      <w:pPr>
        <w:spacing w:line="240" w:lineRule="auto"/>
        <w:rPr>
          <w:rFonts w:cstheme="minorHAnsi"/>
          <w:lang w:val="nl-NL"/>
        </w:rPr>
      </w:pPr>
      <w:r w:rsidRPr="00785AFB">
        <w:rPr>
          <w:rFonts w:cstheme="minorHAnsi"/>
          <w:lang w:val="nl-NL"/>
        </w:rPr>
        <w:t>Van studenten verwachten we dat ze conitnu blijven werken aan hun vaardigheden. Als studieadviseur ben je zelf je belangrijkste instrument. Wanneer heb jij voor het laatst je lange termijn ontwikkeling vorm gegeven en stappen gezet? Of ben jij iemand die in je werk ook bijleert of graag iets extra’s doet, maar gebeurt dat niet systematisch en planmatig? Met een groep van studieadviseurs van verschillende universiteiten hebben we de ontwikkeling van een studieadviseur in kaart gebracht in een vierfasenmodel, die we in een posterpresentatie hebben voorgelegd aan de leden van de LVSA op 13 juni 2019 en deelnemers aan de NACADA conferentie in Hasselt (2019).</w:t>
      </w:r>
      <w:r w:rsidRPr="00785AFB">
        <w:rPr>
          <w:rFonts w:cstheme="minorHAnsi"/>
          <w:lang w:val="nl-NL"/>
        </w:rPr>
        <w:br/>
        <w:t>De poster geeft onze bevindingen weer van mogelijkheden in het ontwikkelpad van een studieadviseur.</w:t>
      </w:r>
    </w:p>
    <w:p w:rsidR="008954BF" w:rsidRPr="00790D89" w:rsidRDefault="00554583" w:rsidP="008954BF">
      <w:pPr>
        <w:pStyle w:val="Heading4"/>
        <w:rPr>
          <w:lang w:val="nl-NL"/>
        </w:rPr>
      </w:pPr>
      <w:r>
        <w:rPr>
          <w:i w:val="0"/>
          <w:lang w:val="nl-NL"/>
        </w:rPr>
        <w:t xml:space="preserve">504 </w:t>
      </w:r>
      <w:r w:rsidR="008954BF" w:rsidRPr="00790D89">
        <w:rPr>
          <w:lang w:val="nl-NL"/>
        </w:rPr>
        <w:t>Kwaliteitszorg Studieadvies: Een systematisch tevredenheidsonderzoek onder studenten</w:t>
      </w:r>
    </w:p>
    <w:p w:rsidR="008954BF" w:rsidRPr="00785AFB" w:rsidRDefault="008954BF" w:rsidP="008954BF">
      <w:pPr>
        <w:spacing w:after="0"/>
        <w:rPr>
          <w:b/>
          <w:lang w:val="nl-NL"/>
        </w:rPr>
      </w:pPr>
      <w:r w:rsidRPr="00785AFB">
        <w:rPr>
          <w:b/>
          <w:lang w:val="nl-NL"/>
        </w:rPr>
        <w:t>Nikolai Klitzing</w:t>
      </w:r>
      <w:r w:rsidRPr="00785AFB">
        <w:rPr>
          <w:rFonts w:cstheme="minorHAnsi"/>
          <w:b/>
          <w:lang w:val="nl-NL"/>
        </w:rPr>
        <w:t xml:space="preserve"> – </w:t>
      </w:r>
      <w:r w:rsidRPr="00785AFB">
        <w:rPr>
          <w:b/>
          <w:lang w:val="nl-NL"/>
        </w:rPr>
        <w:t>Rijksuniversiteit Groningen</w:t>
      </w:r>
      <w:r w:rsidRPr="00785AFB">
        <w:rPr>
          <w:b/>
          <w:lang w:val="nl-NL"/>
        </w:rPr>
        <w:tab/>
      </w:r>
    </w:p>
    <w:p w:rsidR="008954BF" w:rsidRPr="00785AFB" w:rsidRDefault="008954BF" w:rsidP="008954BF">
      <w:pPr>
        <w:spacing w:line="240" w:lineRule="auto"/>
        <w:rPr>
          <w:rFonts w:cstheme="minorHAnsi"/>
          <w:lang w:val="nl-NL"/>
        </w:rPr>
      </w:pPr>
      <w:r w:rsidRPr="00785AFB">
        <w:rPr>
          <w:rFonts w:cstheme="minorHAnsi"/>
          <w:lang w:val="nl-NL"/>
        </w:rPr>
        <w:t xml:space="preserve">In tijden van groeiende studentenaantallen en hierdoor ook groeiende onderwijsorganisaties is het belangrijk om af en toe een stap terug te nemen om te bekijken wat verbeterpunten binnen het studieadvies kunnen zijn en hoe deze aangepakt kunnen worden. Gezien het feit dat studieadviseurs voornamelijk verantwoordelijk zijn voor studenten is het van groot belang om ook de input van deze groep te krijgen. Gedurende een periode van 3 maanden is er data van 282 studenten aan de Faculty of Science and Engineering verzameld. Dit gebeurde via een vragenlijst die door de studieadviseurs naar </w:t>
      </w:r>
      <w:r w:rsidRPr="00785AFB">
        <w:rPr>
          <w:rFonts w:cstheme="minorHAnsi"/>
          <w:lang w:val="nl-NL"/>
        </w:rPr>
        <w:lastRenderedPageBreak/>
        <w:t xml:space="preserve">studenten werd gestuurd wet wie ze contact hadden gehad. Hieruit bleek dat studenten over het algemeen heel tevreden waren met het studieadvies. Verder kon de verzamelde data gebruikt worden om het nut van studieadvies tegenover het bestuur en faculteitsraad te tonen. Er is een vervolgonderzoek gepland. </w:t>
      </w:r>
    </w:p>
    <w:p w:rsidR="008954BF" w:rsidRPr="00790D89" w:rsidRDefault="00554583" w:rsidP="008954BF">
      <w:pPr>
        <w:pStyle w:val="Heading4"/>
        <w:rPr>
          <w:lang w:val="nl-NL"/>
        </w:rPr>
      </w:pPr>
      <w:r>
        <w:rPr>
          <w:i w:val="0"/>
          <w:lang w:val="nl-NL"/>
        </w:rPr>
        <w:t xml:space="preserve">505 </w:t>
      </w:r>
      <w:r w:rsidR="008954BF" w:rsidRPr="00790D89">
        <w:rPr>
          <w:lang w:val="nl-NL"/>
        </w:rPr>
        <w:t xml:space="preserve">Student engagement en de rol van studieadvisering </w:t>
      </w:r>
    </w:p>
    <w:p w:rsidR="008954BF" w:rsidRPr="00785AFB" w:rsidRDefault="008954BF" w:rsidP="008954BF">
      <w:pPr>
        <w:spacing w:after="0"/>
        <w:rPr>
          <w:b/>
          <w:lang w:val="nl-NL"/>
        </w:rPr>
      </w:pPr>
      <w:r w:rsidRPr="00785AFB">
        <w:rPr>
          <w:b/>
          <w:lang w:val="nl-NL"/>
        </w:rPr>
        <w:t>Oscar van den Wijngaard</w:t>
      </w:r>
      <w:r w:rsidRPr="00785AFB">
        <w:rPr>
          <w:rFonts w:cstheme="minorHAnsi"/>
          <w:b/>
          <w:lang w:val="nl-NL"/>
        </w:rPr>
        <w:t xml:space="preserve"> – </w:t>
      </w:r>
      <w:r w:rsidRPr="00785AFB">
        <w:rPr>
          <w:b/>
          <w:lang w:val="nl-NL"/>
        </w:rPr>
        <w:t>Maastricht University</w:t>
      </w:r>
    </w:p>
    <w:p w:rsidR="008954BF" w:rsidRPr="008954BF" w:rsidRDefault="008954BF" w:rsidP="008954BF">
      <w:pPr>
        <w:spacing w:after="0" w:line="240" w:lineRule="auto"/>
        <w:rPr>
          <w:rFonts w:cstheme="minorHAnsi"/>
          <w:lang w:val="nl-NL"/>
        </w:rPr>
      </w:pPr>
      <w:r w:rsidRPr="00785AFB">
        <w:rPr>
          <w:rFonts w:cstheme="minorHAnsi"/>
          <w:lang w:val="nl-NL"/>
        </w:rPr>
        <w:t>De connectie die studenten voelen met hun studie - en wat universiteiten eraan kunnen doen om die te versterken - krijgt steeds meer aandacht. Maar hoe kun je meer vat krijgen op vage begrippen als 'binding' en 'engagement'? Deze poster benoemt de drie verschillende dimensies van 'student engagement', zoals die vaak in de literatuur worden gebruikt, en geeft aan hoe die dimensies kunnen bijdragen aan een beter begrip van de impact van studieadvisering (en andere aspecten van de study experience) op student engagement.</w:t>
      </w:r>
    </w:p>
    <w:p w:rsidR="008954BF" w:rsidRPr="008954BF" w:rsidRDefault="008954BF" w:rsidP="008954BF">
      <w:pPr>
        <w:rPr>
          <w:lang w:val="nl-NL"/>
        </w:rPr>
      </w:pPr>
    </w:p>
    <w:p w:rsidR="00954AD3" w:rsidRPr="00785AFB" w:rsidRDefault="00954AD3">
      <w:pPr>
        <w:rPr>
          <w:lang w:val="nl-NL"/>
        </w:rPr>
      </w:pPr>
    </w:p>
    <w:sectPr w:rsidR="00954AD3" w:rsidRPr="00785A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3B40"/>
    <w:multiLevelType w:val="hybridMultilevel"/>
    <w:tmpl w:val="9E40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534DC"/>
    <w:multiLevelType w:val="hybridMultilevel"/>
    <w:tmpl w:val="44DCF938"/>
    <w:lvl w:ilvl="0" w:tplc="6CCA0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B491C"/>
    <w:multiLevelType w:val="hybridMultilevel"/>
    <w:tmpl w:val="14A2E2F6"/>
    <w:lvl w:ilvl="0" w:tplc="D162123C">
      <w:start w:val="1"/>
      <w:numFmt w:val="decimal"/>
      <w:pStyle w:val="Commen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B6C62"/>
    <w:multiLevelType w:val="hybridMultilevel"/>
    <w:tmpl w:val="6AF6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FB"/>
    <w:rsid w:val="00000469"/>
    <w:rsid w:val="00000AFB"/>
    <w:rsid w:val="000025DE"/>
    <w:rsid w:val="00003423"/>
    <w:rsid w:val="000059E4"/>
    <w:rsid w:val="00006CC0"/>
    <w:rsid w:val="0000745B"/>
    <w:rsid w:val="000101AF"/>
    <w:rsid w:val="000113F4"/>
    <w:rsid w:val="00021F9E"/>
    <w:rsid w:val="00025AEF"/>
    <w:rsid w:val="0002658C"/>
    <w:rsid w:val="0003195C"/>
    <w:rsid w:val="00036645"/>
    <w:rsid w:val="00043D97"/>
    <w:rsid w:val="0004499C"/>
    <w:rsid w:val="00045817"/>
    <w:rsid w:val="000579E3"/>
    <w:rsid w:val="0006555D"/>
    <w:rsid w:val="00067393"/>
    <w:rsid w:val="00067E88"/>
    <w:rsid w:val="000717AA"/>
    <w:rsid w:val="00072320"/>
    <w:rsid w:val="00074C21"/>
    <w:rsid w:val="000761B7"/>
    <w:rsid w:val="00083CB5"/>
    <w:rsid w:val="000844D8"/>
    <w:rsid w:val="0008482D"/>
    <w:rsid w:val="000901DA"/>
    <w:rsid w:val="00093DF9"/>
    <w:rsid w:val="000940BC"/>
    <w:rsid w:val="000A0905"/>
    <w:rsid w:val="000A0BD2"/>
    <w:rsid w:val="000B053A"/>
    <w:rsid w:val="000B592E"/>
    <w:rsid w:val="000B7929"/>
    <w:rsid w:val="000C1DC2"/>
    <w:rsid w:val="000C5074"/>
    <w:rsid w:val="000C7E5C"/>
    <w:rsid w:val="000D03E2"/>
    <w:rsid w:val="000D3A83"/>
    <w:rsid w:val="000D3DAC"/>
    <w:rsid w:val="000D4096"/>
    <w:rsid w:val="000D5928"/>
    <w:rsid w:val="000E1CB8"/>
    <w:rsid w:val="000E5D98"/>
    <w:rsid w:val="000E6782"/>
    <w:rsid w:val="000F36A1"/>
    <w:rsid w:val="000F4AD6"/>
    <w:rsid w:val="001008CE"/>
    <w:rsid w:val="001033FC"/>
    <w:rsid w:val="0010690E"/>
    <w:rsid w:val="00112E0C"/>
    <w:rsid w:val="00121CDA"/>
    <w:rsid w:val="00131EB7"/>
    <w:rsid w:val="00133747"/>
    <w:rsid w:val="00133C62"/>
    <w:rsid w:val="0014104E"/>
    <w:rsid w:val="00144D1A"/>
    <w:rsid w:val="00147968"/>
    <w:rsid w:val="0015032F"/>
    <w:rsid w:val="00151ABD"/>
    <w:rsid w:val="00151B45"/>
    <w:rsid w:val="00156652"/>
    <w:rsid w:val="00161E92"/>
    <w:rsid w:val="00164DCB"/>
    <w:rsid w:val="001674B8"/>
    <w:rsid w:val="00170F03"/>
    <w:rsid w:val="001712EF"/>
    <w:rsid w:val="00177D60"/>
    <w:rsid w:val="00183C21"/>
    <w:rsid w:val="0019023E"/>
    <w:rsid w:val="00196E1A"/>
    <w:rsid w:val="0019799C"/>
    <w:rsid w:val="001A226B"/>
    <w:rsid w:val="001A3642"/>
    <w:rsid w:val="001A4E01"/>
    <w:rsid w:val="001A747A"/>
    <w:rsid w:val="001A7DD1"/>
    <w:rsid w:val="001B1A51"/>
    <w:rsid w:val="001B3601"/>
    <w:rsid w:val="001B4EA5"/>
    <w:rsid w:val="001B655C"/>
    <w:rsid w:val="001C13B3"/>
    <w:rsid w:val="001C3410"/>
    <w:rsid w:val="001C61EE"/>
    <w:rsid w:val="001C7B23"/>
    <w:rsid w:val="001D1287"/>
    <w:rsid w:val="001E1BBF"/>
    <w:rsid w:val="001E355B"/>
    <w:rsid w:val="001E3AF9"/>
    <w:rsid w:val="001E4A6E"/>
    <w:rsid w:val="001E6784"/>
    <w:rsid w:val="001E694C"/>
    <w:rsid w:val="001F2A0C"/>
    <w:rsid w:val="001F71B1"/>
    <w:rsid w:val="00204064"/>
    <w:rsid w:val="00205E44"/>
    <w:rsid w:val="0020619C"/>
    <w:rsid w:val="00211378"/>
    <w:rsid w:val="0021647D"/>
    <w:rsid w:val="0022122F"/>
    <w:rsid w:val="00221D3A"/>
    <w:rsid w:val="00223010"/>
    <w:rsid w:val="00224972"/>
    <w:rsid w:val="00226ED1"/>
    <w:rsid w:val="00240977"/>
    <w:rsid w:val="00241A89"/>
    <w:rsid w:val="00244B4E"/>
    <w:rsid w:val="0025007E"/>
    <w:rsid w:val="002530E2"/>
    <w:rsid w:val="0026042C"/>
    <w:rsid w:val="00266D78"/>
    <w:rsid w:val="00270354"/>
    <w:rsid w:val="002726BE"/>
    <w:rsid w:val="00276D4B"/>
    <w:rsid w:val="00284E06"/>
    <w:rsid w:val="0028558C"/>
    <w:rsid w:val="002878BE"/>
    <w:rsid w:val="00290E51"/>
    <w:rsid w:val="00290EAA"/>
    <w:rsid w:val="00291479"/>
    <w:rsid w:val="00295F35"/>
    <w:rsid w:val="00297B1C"/>
    <w:rsid w:val="002A3DAE"/>
    <w:rsid w:val="002A489B"/>
    <w:rsid w:val="002B160C"/>
    <w:rsid w:val="002C1416"/>
    <w:rsid w:val="002C7F56"/>
    <w:rsid w:val="002D247A"/>
    <w:rsid w:val="002D4CE0"/>
    <w:rsid w:val="002D6FA8"/>
    <w:rsid w:val="002E3401"/>
    <w:rsid w:val="002E3B1E"/>
    <w:rsid w:val="002F43A4"/>
    <w:rsid w:val="002F4803"/>
    <w:rsid w:val="003060C2"/>
    <w:rsid w:val="00306D5F"/>
    <w:rsid w:val="003303C2"/>
    <w:rsid w:val="00335DCB"/>
    <w:rsid w:val="00336E51"/>
    <w:rsid w:val="00342E37"/>
    <w:rsid w:val="00343F91"/>
    <w:rsid w:val="0034650D"/>
    <w:rsid w:val="003479C6"/>
    <w:rsid w:val="00350318"/>
    <w:rsid w:val="003644F8"/>
    <w:rsid w:val="00366D0C"/>
    <w:rsid w:val="00367709"/>
    <w:rsid w:val="00370391"/>
    <w:rsid w:val="003707CD"/>
    <w:rsid w:val="00370AFF"/>
    <w:rsid w:val="00371043"/>
    <w:rsid w:val="003722EA"/>
    <w:rsid w:val="00373576"/>
    <w:rsid w:val="00374C76"/>
    <w:rsid w:val="003753FF"/>
    <w:rsid w:val="0037580C"/>
    <w:rsid w:val="003803CD"/>
    <w:rsid w:val="00380D17"/>
    <w:rsid w:val="00385372"/>
    <w:rsid w:val="00391C3E"/>
    <w:rsid w:val="003963F7"/>
    <w:rsid w:val="00396762"/>
    <w:rsid w:val="00397E6D"/>
    <w:rsid w:val="003A3513"/>
    <w:rsid w:val="003A3908"/>
    <w:rsid w:val="003A3D10"/>
    <w:rsid w:val="003A673F"/>
    <w:rsid w:val="003A6BE9"/>
    <w:rsid w:val="003B0334"/>
    <w:rsid w:val="003B1807"/>
    <w:rsid w:val="003B3726"/>
    <w:rsid w:val="003D3262"/>
    <w:rsid w:val="003D38DE"/>
    <w:rsid w:val="003D565A"/>
    <w:rsid w:val="003D57DF"/>
    <w:rsid w:val="003E2355"/>
    <w:rsid w:val="003E7DB3"/>
    <w:rsid w:val="003E7E85"/>
    <w:rsid w:val="003F14ED"/>
    <w:rsid w:val="003F5F78"/>
    <w:rsid w:val="003F6937"/>
    <w:rsid w:val="00402E5A"/>
    <w:rsid w:val="0040463C"/>
    <w:rsid w:val="00404664"/>
    <w:rsid w:val="0040640A"/>
    <w:rsid w:val="004122C0"/>
    <w:rsid w:val="00412B09"/>
    <w:rsid w:val="004133DD"/>
    <w:rsid w:val="004200BB"/>
    <w:rsid w:val="004222BF"/>
    <w:rsid w:val="004226B2"/>
    <w:rsid w:val="00423D5B"/>
    <w:rsid w:val="004242C1"/>
    <w:rsid w:val="00426E52"/>
    <w:rsid w:val="00426FED"/>
    <w:rsid w:val="00427FE6"/>
    <w:rsid w:val="00433BAD"/>
    <w:rsid w:val="00440EF8"/>
    <w:rsid w:val="00445FDF"/>
    <w:rsid w:val="004466D2"/>
    <w:rsid w:val="00447188"/>
    <w:rsid w:val="00447867"/>
    <w:rsid w:val="00456C14"/>
    <w:rsid w:val="00461C18"/>
    <w:rsid w:val="00462832"/>
    <w:rsid w:val="004671FC"/>
    <w:rsid w:val="00470AE2"/>
    <w:rsid w:val="00471293"/>
    <w:rsid w:val="00471BF0"/>
    <w:rsid w:val="00471FA9"/>
    <w:rsid w:val="004739FA"/>
    <w:rsid w:val="004745AC"/>
    <w:rsid w:val="00474BA4"/>
    <w:rsid w:val="00481C65"/>
    <w:rsid w:val="00493B33"/>
    <w:rsid w:val="00495CF9"/>
    <w:rsid w:val="004A0CE8"/>
    <w:rsid w:val="004A4964"/>
    <w:rsid w:val="004A55D2"/>
    <w:rsid w:val="004A7CFD"/>
    <w:rsid w:val="004B160E"/>
    <w:rsid w:val="004B3F7E"/>
    <w:rsid w:val="004B51C7"/>
    <w:rsid w:val="004C1359"/>
    <w:rsid w:val="004C1701"/>
    <w:rsid w:val="004C4E3D"/>
    <w:rsid w:val="004C639F"/>
    <w:rsid w:val="004D6565"/>
    <w:rsid w:val="004E00AF"/>
    <w:rsid w:val="004E38FC"/>
    <w:rsid w:val="004E74A3"/>
    <w:rsid w:val="004F1525"/>
    <w:rsid w:val="004F2F08"/>
    <w:rsid w:val="004F414A"/>
    <w:rsid w:val="004F5D8B"/>
    <w:rsid w:val="004F5EA2"/>
    <w:rsid w:val="00500746"/>
    <w:rsid w:val="0050248A"/>
    <w:rsid w:val="0050327E"/>
    <w:rsid w:val="00511CA9"/>
    <w:rsid w:val="005134E8"/>
    <w:rsid w:val="005135AA"/>
    <w:rsid w:val="00523E0F"/>
    <w:rsid w:val="00524C08"/>
    <w:rsid w:val="00524FB7"/>
    <w:rsid w:val="005260D1"/>
    <w:rsid w:val="005312B1"/>
    <w:rsid w:val="00531376"/>
    <w:rsid w:val="00536AC7"/>
    <w:rsid w:val="005422B7"/>
    <w:rsid w:val="00543518"/>
    <w:rsid w:val="00547A1E"/>
    <w:rsid w:val="00547C9D"/>
    <w:rsid w:val="00554583"/>
    <w:rsid w:val="005558AC"/>
    <w:rsid w:val="00556C9A"/>
    <w:rsid w:val="005574A1"/>
    <w:rsid w:val="00561C01"/>
    <w:rsid w:val="00570E85"/>
    <w:rsid w:val="0057154F"/>
    <w:rsid w:val="00574354"/>
    <w:rsid w:val="00584952"/>
    <w:rsid w:val="00586C8E"/>
    <w:rsid w:val="00590400"/>
    <w:rsid w:val="00595E34"/>
    <w:rsid w:val="005A1343"/>
    <w:rsid w:val="005A594A"/>
    <w:rsid w:val="005B04E6"/>
    <w:rsid w:val="005B25E2"/>
    <w:rsid w:val="005B2F9B"/>
    <w:rsid w:val="005C259C"/>
    <w:rsid w:val="005C2688"/>
    <w:rsid w:val="005C2E7B"/>
    <w:rsid w:val="005C32F1"/>
    <w:rsid w:val="005C5F36"/>
    <w:rsid w:val="005D261C"/>
    <w:rsid w:val="005D263D"/>
    <w:rsid w:val="005D3A3A"/>
    <w:rsid w:val="005D528E"/>
    <w:rsid w:val="005D5FC6"/>
    <w:rsid w:val="005D6324"/>
    <w:rsid w:val="005D755C"/>
    <w:rsid w:val="005E0A0C"/>
    <w:rsid w:val="005E0F6F"/>
    <w:rsid w:val="005E314A"/>
    <w:rsid w:val="005E3CC4"/>
    <w:rsid w:val="005E4A8A"/>
    <w:rsid w:val="005E62D9"/>
    <w:rsid w:val="005F34F8"/>
    <w:rsid w:val="005F36E2"/>
    <w:rsid w:val="005F6B64"/>
    <w:rsid w:val="005F7736"/>
    <w:rsid w:val="00602C3D"/>
    <w:rsid w:val="00604207"/>
    <w:rsid w:val="00604D1A"/>
    <w:rsid w:val="0060536F"/>
    <w:rsid w:val="00605AB2"/>
    <w:rsid w:val="00611805"/>
    <w:rsid w:val="00617F8C"/>
    <w:rsid w:val="00621E04"/>
    <w:rsid w:val="006227AF"/>
    <w:rsid w:val="00624260"/>
    <w:rsid w:val="00625AA8"/>
    <w:rsid w:val="00633B18"/>
    <w:rsid w:val="00635954"/>
    <w:rsid w:val="006375A4"/>
    <w:rsid w:val="00640510"/>
    <w:rsid w:val="00645148"/>
    <w:rsid w:val="00646F84"/>
    <w:rsid w:val="0065076A"/>
    <w:rsid w:val="00652746"/>
    <w:rsid w:val="006575D7"/>
    <w:rsid w:val="00660F5B"/>
    <w:rsid w:val="00684C90"/>
    <w:rsid w:val="006850EA"/>
    <w:rsid w:val="00687396"/>
    <w:rsid w:val="00687E05"/>
    <w:rsid w:val="0069190D"/>
    <w:rsid w:val="006924DB"/>
    <w:rsid w:val="00694D1F"/>
    <w:rsid w:val="00696F34"/>
    <w:rsid w:val="006A06DF"/>
    <w:rsid w:val="006A4DE8"/>
    <w:rsid w:val="006A70EB"/>
    <w:rsid w:val="006B1B54"/>
    <w:rsid w:val="006B5F5D"/>
    <w:rsid w:val="006C0D86"/>
    <w:rsid w:val="006C0DFB"/>
    <w:rsid w:val="006C27A3"/>
    <w:rsid w:val="006D0EAC"/>
    <w:rsid w:val="006D1E07"/>
    <w:rsid w:val="006D21C5"/>
    <w:rsid w:val="006D4054"/>
    <w:rsid w:val="006D79DC"/>
    <w:rsid w:val="006E16C9"/>
    <w:rsid w:val="006E1B68"/>
    <w:rsid w:val="006F2E72"/>
    <w:rsid w:val="006F46F0"/>
    <w:rsid w:val="00711268"/>
    <w:rsid w:val="0071693F"/>
    <w:rsid w:val="00721ADC"/>
    <w:rsid w:val="00721E3E"/>
    <w:rsid w:val="007255B3"/>
    <w:rsid w:val="0072609E"/>
    <w:rsid w:val="0073300F"/>
    <w:rsid w:val="00734D60"/>
    <w:rsid w:val="00743758"/>
    <w:rsid w:val="00743837"/>
    <w:rsid w:val="00753F78"/>
    <w:rsid w:val="00761F2E"/>
    <w:rsid w:val="00764C84"/>
    <w:rsid w:val="007655B1"/>
    <w:rsid w:val="00770471"/>
    <w:rsid w:val="00772985"/>
    <w:rsid w:val="007801F3"/>
    <w:rsid w:val="007815E0"/>
    <w:rsid w:val="00784BC4"/>
    <w:rsid w:val="00785AFB"/>
    <w:rsid w:val="007879BB"/>
    <w:rsid w:val="007920A3"/>
    <w:rsid w:val="00793880"/>
    <w:rsid w:val="0079388C"/>
    <w:rsid w:val="007958F7"/>
    <w:rsid w:val="007A02D5"/>
    <w:rsid w:val="007A1125"/>
    <w:rsid w:val="007A3DB0"/>
    <w:rsid w:val="007A428C"/>
    <w:rsid w:val="007A5B5F"/>
    <w:rsid w:val="007B189B"/>
    <w:rsid w:val="007B2C1C"/>
    <w:rsid w:val="007B4BBC"/>
    <w:rsid w:val="007B4C7A"/>
    <w:rsid w:val="007C2296"/>
    <w:rsid w:val="007C3443"/>
    <w:rsid w:val="007C7507"/>
    <w:rsid w:val="007C7632"/>
    <w:rsid w:val="007D2DF8"/>
    <w:rsid w:val="007E05B3"/>
    <w:rsid w:val="007E2573"/>
    <w:rsid w:val="007E2D0C"/>
    <w:rsid w:val="007E4BE9"/>
    <w:rsid w:val="007E5E3F"/>
    <w:rsid w:val="007F270B"/>
    <w:rsid w:val="007F55E6"/>
    <w:rsid w:val="007F7FD4"/>
    <w:rsid w:val="00801303"/>
    <w:rsid w:val="0080224B"/>
    <w:rsid w:val="008108C3"/>
    <w:rsid w:val="00811F5A"/>
    <w:rsid w:val="0081284D"/>
    <w:rsid w:val="00813DC6"/>
    <w:rsid w:val="008153E9"/>
    <w:rsid w:val="00815921"/>
    <w:rsid w:val="00825708"/>
    <w:rsid w:val="00830098"/>
    <w:rsid w:val="008312B1"/>
    <w:rsid w:val="0083191F"/>
    <w:rsid w:val="0083586D"/>
    <w:rsid w:val="00836712"/>
    <w:rsid w:val="00842919"/>
    <w:rsid w:val="00843C68"/>
    <w:rsid w:val="00844D12"/>
    <w:rsid w:val="00851925"/>
    <w:rsid w:val="00851AAE"/>
    <w:rsid w:val="00856126"/>
    <w:rsid w:val="008617A5"/>
    <w:rsid w:val="0086407B"/>
    <w:rsid w:val="0086610F"/>
    <w:rsid w:val="00866701"/>
    <w:rsid w:val="00870A37"/>
    <w:rsid w:val="0087163B"/>
    <w:rsid w:val="00873AB3"/>
    <w:rsid w:val="0087405D"/>
    <w:rsid w:val="00874397"/>
    <w:rsid w:val="008805C7"/>
    <w:rsid w:val="00882666"/>
    <w:rsid w:val="0088495D"/>
    <w:rsid w:val="0088703F"/>
    <w:rsid w:val="00891329"/>
    <w:rsid w:val="008916F4"/>
    <w:rsid w:val="00891C68"/>
    <w:rsid w:val="008952FD"/>
    <w:rsid w:val="008954BF"/>
    <w:rsid w:val="00896DB2"/>
    <w:rsid w:val="00897DB1"/>
    <w:rsid w:val="008A2F92"/>
    <w:rsid w:val="008A3601"/>
    <w:rsid w:val="008A4864"/>
    <w:rsid w:val="008A5F77"/>
    <w:rsid w:val="008A7E29"/>
    <w:rsid w:val="008B1610"/>
    <w:rsid w:val="008B1E44"/>
    <w:rsid w:val="008B6554"/>
    <w:rsid w:val="008B75A0"/>
    <w:rsid w:val="008C4A68"/>
    <w:rsid w:val="008C67B5"/>
    <w:rsid w:val="008C7CCF"/>
    <w:rsid w:val="008D0B57"/>
    <w:rsid w:val="008D5EE0"/>
    <w:rsid w:val="008D621B"/>
    <w:rsid w:val="008D6ABD"/>
    <w:rsid w:val="008D727B"/>
    <w:rsid w:val="008E1CF9"/>
    <w:rsid w:val="008F00F4"/>
    <w:rsid w:val="008F1C83"/>
    <w:rsid w:val="008F35A2"/>
    <w:rsid w:val="008F4E7F"/>
    <w:rsid w:val="00901A66"/>
    <w:rsid w:val="00905F11"/>
    <w:rsid w:val="009070FC"/>
    <w:rsid w:val="00907796"/>
    <w:rsid w:val="00911CE2"/>
    <w:rsid w:val="00912AA1"/>
    <w:rsid w:val="0091714C"/>
    <w:rsid w:val="0092070D"/>
    <w:rsid w:val="00921FDB"/>
    <w:rsid w:val="00923235"/>
    <w:rsid w:val="0092393A"/>
    <w:rsid w:val="009301F0"/>
    <w:rsid w:val="0093324C"/>
    <w:rsid w:val="00933DDA"/>
    <w:rsid w:val="009348CE"/>
    <w:rsid w:val="0093705F"/>
    <w:rsid w:val="00940BA4"/>
    <w:rsid w:val="009428CE"/>
    <w:rsid w:val="00944017"/>
    <w:rsid w:val="00950AF7"/>
    <w:rsid w:val="00954AD3"/>
    <w:rsid w:val="00956A72"/>
    <w:rsid w:val="009616FA"/>
    <w:rsid w:val="00961E3D"/>
    <w:rsid w:val="00961F55"/>
    <w:rsid w:val="00962B96"/>
    <w:rsid w:val="009640E7"/>
    <w:rsid w:val="00964B55"/>
    <w:rsid w:val="0098004D"/>
    <w:rsid w:val="00987833"/>
    <w:rsid w:val="00991D3A"/>
    <w:rsid w:val="009A32F5"/>
    <w:rsid w:val="009A331F"/>
    <w:rsid w:val="009A4458"/>
    <w:rsid w:val="009B66BF"/>
    <w:rsid w:val="009B6754"/>
    <w:rsid w:val="009B7F62"/>
    <w:rsid w:val="009C2269"/>
    <w:rsid w:val="009D6F23"/>
    <w:rsid w:val="009E225A"/>
    <w:rsid w:val="009E4399"/>
    <w:rsid w:val="009E4419"/>
    <w:rsid w:val="009E45DC"/>
    <w:rsid w:val="009F2B1D"/>
    <w:rsid w:val="009F30E8"/>
    <w:rsid w:val="009F4F27"/>
    <w:rsid w:val="009F59D4"/>
    <w:rsid w:val="009F652A"/>
    <w:rsid w:val="009F6AB3"/>
    <w:rsid w:val="009F6C9C"/>
    <w:rsid w:val="00A0394B"/>
    <w:rsid w:val="00A03ADB"/>
    <w:rsid w:val="00A04F9B"/>
    <w:rsid w:val="00A11039"/>
    <w:rsid w:val="00A11D35"/>
    <w:rsid w:val="00A141DD"/>
    <w:rsid w:val="00A1453F"/>
    <w:rsid w:val="00A226C0"/>
    <w:rsid w:val="00A22F8F"/>
    <w:rsid w:val="00A24617"/>
    <w:rsid w:val="00A25090"/>
    <w:rsid w:val="00A32EB5"/>
    <w:rsid w:val="00A333F2"/>
    <w:rsid w:val="00A41814"/>
    <w:rsid w:val="00A41B1A"/>
    <w:rsid w:val="00A46682"/>
    <w:rsid w:val="00A47A06"/>
    <w:rsid w:val="00A505D3"/>
    <w:rsid w:val="00A52EC5"/>
    <w:rsid w:val="00A53C58"/>
    <w:rsid w:val="00A542B5"/>
    <w:rsid w:val="00A55494"/>
    <w:rsid w:val="00A56E5C"/>
    <w:rsid w:val="00A57DD6"/>
    <w:rsid w:val="00A60AAC"/>
    <w:rsid w:val="00A622FD"/>
    <w:rsid w:val="00A640D6"/>
    <w:rsid w:val="00A6745E"/>
    <w:rsid w:val="00A679F9"/>
    <w:rsid w:val="00A72234"/>
    <w:rsid w:val="00A803B4"/>
    <w:rsid w:val="00A84C8C"/>
    <w:rsid w:val="00A84FB1"/>
    <w:rsid w:val="00A85859"/>
    <w:rsid w:val="00A85A60"/>
    <w:rsid w:val="00A927FB"/>
    <w:rsid w:val="00A931EB"/>
    <w:rsid w:val="00A943B7"/>
    <w:rsid w:val="00A94FF6"/>
    <w:rsid w:val="00A95DE1"/>
    <w:rsid w:val="00A97225"/>
    <w:rsid w:val="00AB5B44"/>
    <w:rsid w:val="00AC2F6A"/>
    <w:rsid w:val="00AC3716"/>
    <w:rsid w:val="00AC3C3F"/>
    <w:rsid w:val="00AC418B"/>
    <w:rsid w:val="00AC49C0"/>
    <w:rsid w:val="00AC4B1E"/>
    <w:rsid w:val="00AD1889"/>
    <w:rsid w:val="00AD1F3D"/>
    <w:rsid w:val="00AD58AA"/>
    <w:rsid w:val="00AE12BA"/>
    <w:rsid w:val="00AE14CA"/>
    <w:rsid w:val="00AE30E5"/>
    <w:rsid w:val="00AE4621"/>
    <w:rsid w:val="00AE5B0D"/>
    <w:rsid w:val="00AF146B"/>
    <w:rsid w:val="00AF247F"/>
    <w:rsid w:val="00B058D5"/>
    <w:rsid w:val="00B11AEF"/>
    <w:rsid w:val="00B1494C"/>
    <w:rsid w:val="00B15B38"/>
    <w:rsid w:val="00B17E28"/>
    <w:rsid w:val="00B21ACF"/>
    <w:rsid w:val="00B36040"/>
    <w:rsid w:val="00B5695C"/>
    <w:rsid w:val="00B6362E"/>
    <w:rsid w:val="00B6382C"/>
    <w:rsid w:val="00B63DA0"/>
    <w:rsid w:val="00B646EB"/>
    <w:rsid w:val="00B6484E"/>
    <w:rsid w:val="00B64906"/>
    <w:rsid w:val="00B666DE"/>
    <w:rsid w:val="00B814F6"/>
    <w:rsid w:val="00B843E8"/>
    <w:rsid w:val="00B84C61"/>
    <w:rsid w:val="00B84FB7"/>
    <w:rsid w:val="00B924D8"/>
    <w:rsid w:val="00B94A3A"/>
    <w:rsid w:val="00B96946"/>
    <w:rsid w:val="00B97B96"/>
    <w:rsid w:val="00BA0A9E"/>
    <w:rsid w:val="00BA49AF"/>
    <w:rsid w:val="00BA5507"/>
    <w:rsid w:val="00BB006C"/>
    <w:rsid w:val="00BB01FC"/>
    <w:rsid w:val="00BB08E3"/>
    <w:rsid w:val="00BB65EB"/>
    <w:rsid w:val="00BB7CFC"/>
    <w:rsid w:val="00BC43AD"/>
    <w:rsid w:val="00BC4CA5"/>
    <w:rsid w:val="00BC7F9A"/>
    <w:rsid w:val="00BD395F"/>
    <w:rsid w:val="00BD3E65"/>
    <w:rsid w:val="00BD78F9"/>
    <w:rsid w:val="00BE6E65"/>
    <w:rsid w:val="00BE7B36"/>
    <w:rsid w:val="00BE7CE8"/>
    <w:rsid w:val="00BF2968"/>
    <w:rsid w:val="00BF5CA4"/>
    <w:rsid w:val="00C00AD1"/>
    <w:rsid w:val="00C01C9E"/>
    <w:rsid w:val="00C032AC"/>
    <w:rsid w:val="00C032B5"/>
    <w:rsid w:val="00C03718"/>
    <w:rsid w:val="00C04E67"/>
    <w:rsid w:val="00C07AFC"/>
    <w:rsid w:val="00C10F67"/>
    <w:rsid w:val="00C13E58"/>
    <w:rsid w:val="00C16962"/>
    <w:rsid w:val="00C21B5F"/>
    <w:rsid w:val="00C223A1"/>
    <w:rsid w:val="00C2294A"/>
    <w:rsid w:val="00C22C8A"/>
    <w:rsid w:val="00C22CC6"/>
    <w:rsid w:val="00C24ADC"/>
    <w:rsid w:val="00C33DC4"/>
    <w:rsid w:val="00C34ACB"/>
    <w:rsid w:val="00C36581"/>
    <w:rsid w:val="00C36F45"/>
    <w:rsid w:val="00C418A3"/>
    <w:rsid w:val="00C450AE"/>
    <w:rsid w:val="00C45517"/>
    <w:rsid w:val="00C525B0"/>
    <w:rsid w:val="00C55EE9"/>
    <w:rsid w:val="00C62E31"/>
    <w:rsid w:val="00C63EEC"/>
    <w:rsid w:val="00C65839"/>
    <w:rsid w:val="00C65B5C"/>
    <w:rsid w:val="00C73241"/>
    <w:rsid w:val="00C7622B"/>
    <w:rsid w:val="00C7736F"/>
    <w:rsid w:val="00C77B0E"/>
    <w:rsid w:val="00C80E51"/>
    <w:rsid w:val="00C87BFB"/>
    <w:rsid w:val="00C9014F"/>
    <w:rsid w:val="00C92147"/>
    <w:rsid w:val="00C9297E"/>
    <w:rsid w:val="00C9797F"/>
    <w:rsid w:val="00CA05E4"/>
    <w:rsid w:val="00CB1617"/>
    <w:rsid w:val="00CC0ACE"/>
    <w:rsid w:val="00CD1BAE"/>
    <w:rsid w:val="00CD2C4A"/>
    <w:rsid w:val="00CD799D"/>
    <w:rsid w:val="00CE21B7"/>
    <w:rsid w:val="00CE29D4"/>
    <w:rsid w:val="00CE3777"/>
    <w:rsid w:val="00CF4FC5"/>
    <w:rsid w:val="00D00426"/>
    <w:rsid w:val="00D02FAD"/>
    <w:rsid w:val="00D031E1"/>
    <w:rsid w:val="00D03EB2"/>
    <w:rsid w:val="00D145CB"/>
    <w:rsid w:val="00D1606B"/>
    <w:rsid w:val="00D1784C"/>
    <w:rsid w:val="00D179E1"/>
    <w:rsid w:val="00D208E4"/>
    <w:rsid w:val="00D23E37"/>
    <w:rsid w:val="00D314C9"/>
    <w:rsid w:val="00D3233E"/>
    <w:rsid w:val="00D3325E"/>
    <w:rsid w:val="00D43D19"/>
    <w:rsid w:val="00D51A3B"/>
    <w:rsid w:val="00D539A8"/>
    <w:rsid w:val="00D61509"/>
    <w:rsid w:val="00D61698"/>
    <w:rsid w:val="00D70FB3"/>
    <w:rsid w:val="00D73C7A"/>
    <w:rsid w:val="00D74073"/>
    <w:rsid w:val="00D75FE3"/>
    <w:rsid w:val="00D8098C"/>
    <w:rsid w:val="00D831CC"/>
    <w:rsid w:val="00D8325F"/>
    <w:rsid w:val="00D91E51"/>
    <w:rsid w:val="00D93FF9"/>
    <w:rsid w:val="00D9615B"/>
    <w:rsid w:val="00D96660"/>
    <w:rsid w:val="00DA4283"/>
    <w:rsid w:val="00DA4584"/>
    <w:rsid w:val="00DB1951"/>
    <w:rsid w:val="00DB2727"/>
    <w:rsid w:val="00DC3B6D"/>
    <w:rsid w:val="00DD6B22"/>
    <w:rsid w:val="00DE009E"/>
    <w:rsid w:val="00DE2980"/>
    <w:rsid w:val="00DE3422"/>
    <w:rsid w:val="00DE3C06"/>
    <w:rsid w:val="00DF0C37"/>
    <w:rsid w:val="00E00967"/>
    <w:rsid w:val="00E04C19"/>
    <w:rsid w:val="00E126EA"/>
    <w:rsid w:val="00E12E9F"/>
    <w:rsid w:val="00E13AEA"/>
    <w:rsid w:val="00E13F9D"/>
    <w:rsid w:val="00E21D83"/>
    <w:rsid w:val="00E25A81"/>
    <w:rsid w:val="00E3586D"/>
    <w:rsid w:val="00E41E52"/>
    <w:rsid w:val="00E44833"/>
    <w:rsid w:val="00E51028"/>
    <w:rsid w:val="00E52BA5"/>
    <w:rsid w:val="00E52F1A"/>
    <w:rsid w:val="00E55B1B"/>
    <w:rsid w:val="00E562E4"/>
    <w:rsid w:val="00E61677"/>
    <w:rsid w:val="00E678B2"/>
    <w:rsid w:val="00E70441"/>
    <w:rsid w:val="00E71E52"/>
    <w:rsid w:val="00E74FDD"/>
    <w:rsid w:val="00E83C15"/>
    <w:rsid w:val="00E8496F"/>
    <w:rsid w:val="00E9038C"/>
    <w:rsid w:val="00E92402"/>
    <w:rsid w:val="00E93193"/>
    <w:rsid w:val="00E941BF"/>
    <w:rsid w:val="00E95315"/>
    <w:rsid w:val="00E95AC4"/>
    <w:rsid w:val="00E960E2"/>
    <w:rsid w:val="00E962D8"/>
    <w:rsid w:val="00EA38E6"/>
    <w:rsid w:val="00EA4826"/>
    <w:rsid w:val="00EA546F"/>
    <w:rsid w:val="00EB0420"/>
    <w:rsid w:val="00EB0F8A"/>
    <w:rsid w:val="00EB1169"/>
    <w:rsid w:val="00EB7826"/>
    <w:rsid w:val="00EC698F"/>
    <w:rsid w:val="00ED02B7"/>
    <w:rsid w:val="00ED1C11"/>
    <w:rsid w:val="00ED3B62"/>
    <w:rsid w:val="00ED4CE9"/>
    <w:rsid w:val="00ED5777"/>
    <w:rsid w:val="00ED5831"/>
    <w:rsid w:val="00ED6DEE"/>
    <w:rsid w:val="00EE4DCE"/>
    <w:rsid w:val="00EF5A81"/>
    <w:rsid w:val="00F00D1B"/>
    <w:rsid w:val="00F03257"/>
    <w:rsid w:val="00F07A7A"/>
    <w:rsid w:val="00F262C2"/>
    <w:rsid w:val="00F26FE3"/>
    <w:rsid w:val="00F30C2F"/>
    <w:rsid w:val="00F34A0E"/>
    <w:rsid w:val="00F40350"/>
    <w:rsid w:val="00F43768"/>
    <w:rsid w:val="00F43D93"/>
    <w:rsid w:val="00F466DE"/>
    <w:rsid w:val="00F62C59"/>
    <w:rsid w:val="00F65584"/>
    <w:rsid w:val="00F7040E"/>
    <w:rsid w:val="00F70D6B"/>
    <w:rsid w:val="00F83975"/>
    <w:rsid w:val="00F93760"/>
    <w:rsid w:val="00FA15B1"/>
    <w:rsid w:val="00FA7A76"/>
    <w:rsid w:val="00FB376E"/>
    <w:rsid w:val="00FC11A8"/>
    <w:rsid w:val="00FC179D"/>
    <w:rsid w:val="00FC36B2"/>
    <w:rsid w:val="00FC3AA0"/>
    <w:rsid w:val="00FC4CC4"/>
    <w:rsid w:val="00FC4E8D"/>
    <w:rsid w:val="00FC60EA"/>
    <w:rsid w:val="00FD3658"/>
    <w:rsid w:val="00FE4DFE"/>
    <w:rsid w:val="00FF0C99"/>
    <w:rsid w:val="00FF1713"/>
    <w:rsid w:val="00FF4368"/>
    <w:rsid w:val="00FF5B2C"/>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5229"/>
  <w15:chartTrackingRefBased/>
  <w15:docId w15:val="{E7120107-0226-4B4A-A08F-9D654F37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8C"/>
    <w:pPr>
      <w:spacing w:after="200" w:line="276" w:lineRule="auto"/>
    </w:pPr>
    <w:rPr>
      <w:rFonts w:eastAsiaTheme="minorEastAsia"/>
      <w:lang w:eastAsia="zh-TW"/>
    </w:rPr>
  </w:style>
  <w:style w:type="paragraph" w:styleId="Heading2">
    <w:name w:val="heading 2"/>
    <w:basedOn w:val="Normal"/>
    <w:next w:val="Normal"/>
    <w:link w:val="Heading2Char"/>
    <w:uiPriority w:val="9"/>
    <w:unhideWhenUsed/>
    <w:qFormat/>
    <w:rsid w:val="00785AFB"/>
    <w:pPr>
      <w:keepNext/>
      <w:keepLines/>
      <w:spacing w:before="40" w:after="0" w:line="259" w:lineRule="auto"/>
      <w:jc w:val="both"/>
      <w:outlineLvl w:val="1"/>
    </w:pPr>
    <w:rPr>
      <w:rFonts w:asciiTheme="majorHAnsi" w:eastAsiaTheme="majorEastAsia" w:hAnsiTheme="majorHAnsi" w:cstheme="majorBidi"/>
      <w:color w:val="ED7D31" w:themeColor="accent2"/>
      <w:sz w:val="26"/>
      <w:szCs w:val="26"/>
      <w:lang w:val="nl-NL" w:eastAsia="en-US"/>
    </w:rPr>
  </w:style>
  <w:style w:type="paragraph" w:styleId="Heading3">
    <w:name w:val="heading 3"/>
    <w:basedOn w:val="Normal"/>
    <w:next w:val="Normal"/>
    <w:link w:val="Heading3Char"/>
    <w:uiPriority w:val="9"/>
    <w:unhideWhenUsed/>
    <w:qFormat/>
    <w:rsid w:val="00785AFB"/>
    <w:pPr>
      <w:keepNext/>
      <w:keepLines/>
      <w:spacing w:before="40" w:after="240"/>
      <w:outlineLvl w:val="2"/>
    </w:pPr>
    <w:rPr>
      <w:rFonts w:asciiTheme="majorHAnsi" w:eastAsiaTheme="majorEastAsia" w:hAnsiTheme="majorHAnsi" w:cstheme="majorBidi"/>
      <w:color w:val="1F4D78" w:themeColor="accent1" w:themeShade="7F"/>
      <w:sz w:val="24"/>
      <w:szCs w:val="24"/>
      <w:lang w:val="nl-NL"/>
    </w:rPr>
  </w:style>
  <w:style w:type="paragraph" w:styleId="Heading4">
    <w:name w:val="heading 4"/>
    <w:basedOn w:val="Normal"/>
    <w:next w:val="Normal"/>
    <w:link w:val="Heading4Char"/>
    <w:autoRedefine/>
    <w:uiPriority w:val="9"/>
    <w:unhideWhenUsed/>
    <w:qFormat/>
    <w:rsid w:val="00785AFB"/>
    <w:pPr>
      <w:keepNext/>
      <w:keepLines/>
      <w:spacing w:before="40" w:after="0" w:line="259" w:lineRule="auto"/>
      <w:outlineLvl w:val="3"/>
    </w:pPr>
    <w:rPr>
      <w:rFonts w:asciiTheme="majorHAnsi" w:eastAsiaTheme="majorEastAsia" w:hAnsiTheme="majorHAnsi" w:cstheme="majorBidi"/>
      <w:i/>
      <w:iCs/>
      <w:color w:val="5B9BD5" w:themeColor="accent1"/>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24ADC"/>
    <w:pPr>
      <w:numPr>
        <w:numId w:val="2"/>
      </w:numPr>
      <w:spacing w:line="240" w:lineRule="auto"/>
    </w:pPr>
    <w:rPr>
      <w:sz w:val="20"/>
      <w:szCs w:val="20"/>
    </w:rPr>
  </w:style>
  <w:style w:type="character" w:customStyle="1" w:styleId="CommentTextChar">
    <w:name w:val="Comment Text Char"/>
    <w:basedOn w:val="DefaultParagraphFont"/>
    <w:link w:val="CommentText"/>
    <w:uiPriority w:val="99"/>
    <w:semiHidden/>
    <w:rsid w:val="00C24ADC"/>
    <w:rPr>
      <w:rFonts w:eastAsiaTheme="minorEastAsia"/>
      <w:sz w:val="20"/>
      <w:szCs w:val="20"/>
      <w:lang w:eastAsia="zh-TW"/>
    </w:rPr>
  </w:style>
  <w:style w:type="character" w:customStyle="1" w:styleId="Heading2Char">
    <w:name w:val="Heading 2 Char"/>
    <w:basedOn w:val="DefaultParagraphFont"/>
    <w:link w:val="Heading2"/>
    <w:uiPriority w:val="9"/>
    <w:rsid w:val="00785AFB"/>
    <w:rPr>
      <w:rFonts w:asciiTheme="majorHAnsi" w:eastAsiaTheme="majorEastAsia" w:hAnsiTheme="majorHAnsi" w:cstheme="majorBidi"/>
      <w:color w:val="ED7D31" w:themeColor="accent2"/>
      <w:sz w:val="26"/>
      <w:szCs w:val="26"/>
      <w:lang w:val="nl-NL"/>
    </w:rPr>
  </w:style>
  <w:style w:type="character" w:customStyle="1" w:styleId="Heading3Char">
    <w:name w:val="Heading 3 Char"/>
    <w:basedOn w:val="DefaultParagraphFont"/>
    <w:link w:val="Heading3"/>
    <w:uiPriority w:val="9"/>
    <w:rsid w:val="00785AFB"/>
    <w:rPr>
      <w:rFonts w:asciiTheme="majorHAnsi" w:eastAsiaTheme="majorEastAsia" w:hAnsiTheme="majorHAnsi" w:cstheme="majorBidi"/>
      <w:color w:val="1F4D78" w:themeColor="accent1" w:themeShade="7F"/>
      <w:sz w:val="24"/>
      <w:szCs w:val="24"/>
      <w:lang w:val="nl-NL" w:eastAsia="zh-TW"/>
    </w:rPr>
  </w:style>
  <w:style w:type="character" w:customStyle="1" w:styleId="Heading4Char">
    <w:name w:val="Heading 4 Char"/>
    <w:basedOn w:val="DefaultParagraphFont"/>
    <w:link w:val="Heading4"/>
    <w:uiPriority w:val="9"/>
    <w:rsid w:val="00785AFB"/>
    <w:rPr>
      <w:rFonts w:asciiTheme="majorHAnsi" w:eastAsiaTheme="majorEastAsia" w:hAnsiTheme="majorHAnsi" w:cstheme="majorBidi"/>
      <w:i/>
      <w:iCs/>
      <w:color w:val="5B9BD5" w:themeColor="accent1"/>
      <w:sz w:val="24"/>
      <w:lang w:val="en-GB"/>
    </w:rPr>
  </w:style>
  <w:style w:type="paragraph" w:styleId="ListParagraph">
    <w:name w:val="List Paragraph"/>
    <w:basedOn w:val="Normal"/>
    <w:uiPriority w:val="34"/>
    <w:qFormat/>
    <w:rsid w:val="00785AFB"/>
    <w:pPr>
      <w:spacing w:after="160" w:line="259" w:lineRule="auto"/>
      <w:ind w:left="720"/>
      <w:contextualSpacing/>
      <w:jc w:val="both"/>
    </w:pPr>
    <w:rPr>
      <w:rFonts w:asciiTheme="majorHAnsi" w:eastAsiaTheme="minorHAnsi" w:hAnsiTheme="majorHAnsi" w:cstheme="majorHAnsi"/>
      <w:color w:val="ED7D31" w:themeColor="accent2"/>
      <w:sz w:val="20"/>
      <w:lang w:val="nl-NL" w:eastAsia="en-US"/>
    </w:rPr>
  </w:style>
  <w:style w:type="character" w:styleId="Hyperlink">
    <w:name w:val="Hyperlink"/>
    <w:basedOn w:val="DefaultParagraphFont"/>
    <w:uiPriority w:val="99"/>
    <w:unhideWhenUsed/>
    <w:rsid w:val="00785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e.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5488</Words>
  <Characters>31286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van den Wijngaard</dc:creator>
  <cp:keywords/>
  <dc:description/>
  <cp:lastModifiedBy>Oscar van den Wijngaard</cp:lastModifiedBy>
  <cp:revision>1</cp:revision>
  <dcterms:created xsi:type="dcterms:W3CDTF">2021-07-08T13:44:00Z</dcterms:created>
  <dcterms:modified xsi:type="dcterms:W3CDTF">2021-07-08T14:59:00Z</dcterms:modified>
</cp:coreProperties>
</file>